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40689" w14:textId="5984BA59" w:rsidR="00951555" w:rsidRDefault="00951555" w:rsidP="00A3717D">
      <w:pPr>
        <w:spacing w:after="0"/>
        <w:rPr>
          <w:rFonts w:cstheme="minorHAnsi"/>
          <w:b/>
          <w:i/>
          <w:sz w:val="24"/>
          <w:szCs w:val="24"/>
        </w:rPr>
      </w:pPr>
      <w:bookmarkStart w:id="0" w:name="_GoBack"/>
      <w:bookmarkEnd w:id="0"/>
    </w:p>
    <w:p w14:paraId="36D9891C" w14:textId="77777777" w:rsidR="005C2D09" w:rsidRDefault="005C2D09" w:rsidP="005C2D09">
      <w:pPr>
        <w:spacing w:after="0"/>
        <w:jc w:val="center"/>
        <w:rPr>
          <w:rFonts w:cstheme="minorHAnsi"/>
          <w:b/>
          <w:sz w:val="24"/>
          <w:szCs w:val="24"/>
        </w:rPr>
      </w:pPr>
    </w:p>
    <w:p w14:paraId="3134ADA1" w14:textId="4214A334" w:rsidR="00C54959" w:rsidRDefault="008A4A6A" w:rsidP="00C54959">
      <w:pPr>
        <w:spacing w:after="0"/>
        <w:jc w:val="right"/>
        <w:rPr>
          <w:rFonts w:cstheme="minorHAnsi"/>
          <w:b/>
          <w:i/>
          <w:sz w:val="24"/>
          <w:szCs w:val="24"/>
        </w:rPr>
      </w:pPr>
      <w:r>
        <w:rPr>
          <w:rFonts w:cstheme="minorHAnsi"/>
          <w:b/>
          <w:i/>
          <w:sz w:val="24"/>
          <w:szCs w:val="24"/>
        </w:rPr>
        <w:t>20</w:t>
      </w:r>
      <w:r w:rsidR="00C54959" w:rsidRPr="00470BF8">
        <w:rPr>
          <w:rFonts w:cstheme="minorHAnsi"/>
          <w:b/>
          <w:i/>
          <w:sz w:val="24"/>
          <w:szCs w:val="24"/>
        </w:rPr>
        <w:t>/</w:t>
      </w:r>
      <w:r w:rsidR="00C54959" w:rsidRPr="00CB4F73">
        <w:rPr>
          <w:rFonts w:cstheme="minorHAnsi"/>
          <w:b/>
          <w:i/>
          <w:sz w:val="24"/>
          <w:szCs w:val="24"/>
        </w:rPr>
        <w:t>1</w:t>
      </w:r>
      <w:r w:rsidR="00C54959" w:rsidRPr="00DF1CB0">
        <w:rPr>
          <w:rFonts w:cstheme="minorHAnsi"/>
          <w:b/>
          <w:i/>
          <w:sz w:val="24"/>
          <w:szCs w:val="24"/>
        </w:rPr>
        <w:t>1</w:t>
      </w:r>
      <w:r w:rsidR="00C54959" w:rsidRPr="00470BF8">
        <w:rPr>
          <w:rFonts w:cstheme="minorHAnsi"/>
          <w:b/>
          <w:i/>
          <w:sz w:val="24"/>
          <w:szCs w:val="24"/>
        </w:rPr>
        <w:t>/2025</w:t>
      </w:r>
    </w:p>
    <w:p w14:paraId="2CC5E852" w14:textId="77777777" w:rsidR="003F051C" w:rsidRDefault="003F051C" w:rsidP="00C54959">
      <w:pPr>
        <w:spacing w:after="0"/>
        <w:jc w:val="right"/>
        <w:rPr>
          <w:rFonts w:cstheme="minorHAnsi"/>
          <w:b/>
          <w:i/>
          <w:sz w:val="24"/>
          <w:szCs w:val="24"/>
        </w:rPr>
      </w:pPr>
    </w:p>
    <w:p w14:paraId="4CF5D4D3" w14:textId="77777777" w:rsidR="00C54959" w:rsidRDefault="00C54959" w:rsidP="003F051C">
      <w:pPr>
        <w:spacing w:after="0"/>
        <w:jc w:val="center"/>
        <w:rPr>
          <w:rFonts w:cstheme="minorHAnsi"/>
          <w:b/>
          <w:i/>
          <w:sz w:val="24"/>
          <w:szCs w:val="24"/>
        </w:rPr>
      </w:pPr>
    </w:p>
    <w:p w14:paraId="0DF28C9B" w14:textId="758E4588" w:rsidR="00C54959" w:rsidRDefault="00490C6E" w:rsidP="003F051C">
      <w:pPr>
        <w:spacing w:after="0"/>
        <w:jc w:val="center"/>
        <w:rPr>
          <w:rFonts w:cstheme="minorHAnsi"/>
          <w:b/>
          <w:sz w:val="24"/>
          <w:szCs w:val="24"/>
        </w:rPr>
      </w:pPr>
      <w:r>
        <w:rPr>
          <w:rFonts w:cstheme="minorHAnsi"/>
          <w:b/>
          <w:sz w:val="24"/>
          <w:szCs w:val="24"/>
        </w:rPr>
        <w:t xml:space="preserve">Πλήρης απομαγνητοφώνηση της Συνέντευξης Τύπου </w:t>
      </w:r>
      <w:r w:rsidR="00BD6E83">
        <w:rPr>
          <w:rFonts w:cstheme="minorHAnsi"/>
          <w:b/>
          <w:sz w:val="24"/>
          <w:szCs w:val="24"/>
        </w:rPr>
        <w:t xml:space="preserve">που παραχώρησαν ο Υπουργός Εθνικής Οικονομίας και Οικονομικών Κυριάκος </w:t>
      </w:r>
      <w:proofErr w:type="spellStart"/>
      <w:r w:rsidR="00BD6E83">
        <w:rPr>
          <w:rFonts w:cstheme="minorHAnsi"/>
          <w:b/>
          <w:sz w:val="24"/>
          <w:szCs w:val="24"/>
        </w:rPr>
        <w:t>Πιερρακάκης</w:t>
      </w:r>
      <w:proofErr w:type="spellEnd"/>
      <w:r w:rsidR="00BD6E83">
        <w:rPr>
          <w:rFonts w:cstheme="minorHAnsi"/>
          <w:b/>
          <w:sz w:val="24"/>
          <w:szCs w:val="24"/>
        </w:rPr>
        <w:t xml:space="preserve"> και ο Υφυπουργός Θάνος Πετραλιάς </w:t>
      </w:r>
      <w:r>
        <w:rPr>
          <w:rFonts w:cstheme="minorHAnsi"/>
          <w:b/>
          <w:sz w:val="24"/>
          <w:szCs w:val="24"/>
        </w:rPr>
        <w:t xml:space="preserve">για τον </w:t>
      </w:r>
      <w:r w:rsidR="003F051C">
        <w:rPr>
          <w:rFonts w:cstheme="minorHAnsi"/>
          <w:b/>
          <w:sz w:val="24"/>
          <w:szCs w:val="24"/>
        </w:rPr>
        <w:t>Προϋπολογισμό του 2026</w:t>
      </w:r>
      <w:r w:rsidR="00F3528B">
        <w:rPr>
          <w:rFonts w:cstheme="minorHAnsi"/>
          <w:b/>
          <w:sz w:val="24"/>
          <w:szCs w:val="24"/>
        </w:rPr>
        <w:t xml:space="preserve"> </w:t>
      </w:r>
    </w:p>
    <w:p w14:paraId="2D08C3A4" w14:textId="3F6E50E1" w:rsidR="00C54959" w:rsidRDefault="00C54959" w:rsidP="00C54959">
      <w:pPr>
        <w:jc w:val="center"/>
        <w:rPr>
          <w:rFonts w:ascii="Calibri" w:eastAsia="Times New Roman" w:hAnsi="Calibri" w:cs="Calibri"/>
          <w:b/>
          <w:bCs/>
          <w:i/>
          <w:iCs/>
          <w:sz w:val="24"/>
          <w:szCs w:val="24"/>
          <w:lang w:eastAsia="el-GR"/>
        </w:rPr>
      </w:pPr>
    </w:p>
    <w:p w14:paraId="06219F55" w14:textId="77777777" w:rsidR="003F051C" w:rsidRPr="00214A5C" w:rsidRDefault="003F051C" w:rsidP="00C54959">
      <w:pPr>
        <w:jc w:val="center"/>
        <w:rPr>
          <w:rFonts w:ascii="Calibri" w:eastAsia="Times New Roman" w:hAnsi="Calibri" w:cs="Calibri"/>
          <w:b/>
          <w:bCs/>
          <w:i/>
          <w:iCs/>
          <w:sz w:val="24"/>
          <w:szCs w:val="24"/>
          <w:lang w:eastAsia="el-GR"/>
        </w:rPr>
      </w:pPr>
    </w:p>
    <w:p w14:paraId="77FAF331" w14:textId="7E513710" w:rsidR="008A4A6A" w:rsidRPr="008A4A6A" w:rsidRDefault="0071331F" w:rsidP="008A4A6A">
      <w:pPr>
        <w:spacing w:before="86" w:after="86" w:line="400" w:lineRule="exact"/>
        <w:ind w:left="567" w:right="288"/>
        <w:jc w:val="both"/>
        <w:rPr>
          <w:rFonts w:ascii="Calibri" w:hAnsi="Calibri" w:cs="Calibri"/>
          <w:sz w:val="24"/>
          <w:szCs w:val="24"/>
        </w:rPr>
      </w:pPr>
      <w:r>
        <w:rPr>
          <w:rFonts w:ascii="Calibri" w:hAnsi="Calibri" w:cs="Calibri"/>
          <w:b/>
          <w:bCs/>
          <w:sz w:val="24"/>
          <w:szCs w:val="24"/>
          <w:u w:val="single"/>
        </w:rPr>
        <w:t>ΕΚΠΡΟΣΩΠΟΣ ΤΥΠΟΥ ΥΠΕΘΟΟ</w:t>
      </w:r>
      <w:r w:rsidR="008A4A6A" w:rsidRPr="008A4A6A">
        <w:rPr>
          <w:rFonts w:ascii="Calibri" w:hAnsi="Calibri" w:cs="Calibri"/>
          <w:b/>
          <w:bCs/>
          <w:sz w:val="24"/>
          <w:szCs w:val="24"/>
          <w:u w:val="single"/>
        </w:rPr>
        <w:t>:</w:t>
      </w:r>
      <w:r w:rsidR="008A4A6A" w:rsidRPr="008A4A6A">
        <w:rPr>
          <w:rFonts w:ascii="Calibri" w:hAnsi="Calibri" w:cs="Calibri"/>
          <w:sz w:val="24"/>
          <w:szCs w:val="24"/>
        </w:rPr>
        <w:t xml:space="preserve"> Κυρίες και κύριοι καλημέρα σας. Σας καλωσορίζουμε στην παρουσίαση του προϋπολογισμού για το έτος 2026, μετά και την κατάθεσή του στο προεδρείο της Βουλής από τον Υπουργό Εθνικής Οικονομίας και Οικονομικών, Κυριάκο </w:t>
      </w:r>
      <w:proofErr w:type="spellStart"/>
      <w:r w:rsidR="008A4A6A" w:rsidRPr="008A4A6A">
        <w:rPr>
          <w:rFonts w:ascii="Calibri" w:hAnsi="Calibri" w:cs="Calibri"/>
          <w:sz w:val="24"/>
          <w:szCs w:val="24"/>
        </w:rPr>
        <w:t>Πιερρακάκη</w:t>
      </w:r>
      <w:proofErr w:type="spellEnd"/>
      <w:r w:rsidR="008A4A6A" w:rsidRPr="008A4A6A">
        <w:rPr>
          <w:rFonts w:ascii="Calibri" w:hAnsi="Calibri" w:cs="Calibri"/>
          <w:sz w:val="24"/>
          <w:szCs w:val="24"/>
        </w:rPr>
        <w:t xml:space="preserve"> και τον αρμόδιο Υφυπουργό τον κ. Θάνο Πετραλιά.</w:t>
      </w:r>
    </w:p>
    <w:p w14:paraId="71508826" w14:textId="247EC4B5" w:rsidR="008A4A6A" w:rsidRDefault="008A4A6A" w:rsidP="008A4A6A">
      <w:pPr>
        <w:spacing w:before="86" w:after="86" w:line="400" w:lineRule="exact"/>
        <w:ind w:left="567" w:right="288"/>
        <w:jc w:val="both"/>
        <w:rPr>
          <w:rFonts w:ascii="Calibri" w:hAnsi="Calibri" w:cs="Calibri"/>
          <w:sz w:val="24"/>
          <w:szCs w:val="24"/>
        </w:rPr>
      </w:pPr>
      <w:r w:rsidRPr="008A4A6A">
        <w:rPr>
          <w:rFonts w:ascii="Calibri" w:hAnsi="Calibri" w:cs="Calibri"/>
          <w:sz w:val="24"/>
          <w:szCs w:val="24"/>
        </w:rPr>
        <w:t xml:space="preserve">Δίνω κατευθείαν το λόγο στον Υπουργό Εθνικής Οικονομίας και Οικονομικών κ. </w:t>
      </w:r>
      <w:proofErr w:type="spellStart"/>
      <w:r w:rsidRPr="008A4A6A">
        <w:rPr>
          <w:rFonts w:ascii="Calibri" w:hAnsi="Calibri" w:cs="Calibri"/>
          <w:sz w:val="24"/>
          <w:szCs w:val="24"/>
        </w:rPr>
        <w:t>Πιερρακάκη</w:t>
      </w:r>
      <w:proofErr w:type="spellEnd"/>
      <w:r w:rsidRPr="008A4A6A">
        <w:rPr>
          <w:rFonts w:ascii="Calibri" w:hAnsi="Calibri" w:cs="Calibri"/>
          <w:sz w:val="24"/>
          <w:szCs w:val="24"/>
        </w:rPr>
        <w:t>.</w:t>
      </w:r>
    </w:p>
    <w:p w14:paraId="2E4D0894" w14:textId="77777777" w:rsidR="0071331F" w:rsidRPr="008A4A6A" w:rsidRDefault="0071331F" w:rsidP="008A4A6A">
      <w:pPr>
        <w:spacing w:before="86" w:after="86" w:line="400" w:lineRule="exact"/>
        <w:ind w:left="567" w:right="288"/>
        <w:jc w:val="both"/>
        <w:rPr>
          <w:rFonts w:ascii="Calibri" w:hAnsi="Calibri" w:cs="Calibri"/>
          <w:sz w:val="24"/>
          <w:szCs w:val="24"/>
        </w:rPr>
      </w:pPr>
    </w:p>
    <w:p w14:paraId="398402A1" w14:textId="1DE31A32" w:rsidR="008A4A6A" w:rsidRPr="008A4A6A" w:rsidRDefault="008A4A6A" w:rsidP="008A4A6A">
      <w:pPr>
        <w:spacing w:before="86" w:after="86" w:line="400" w:lineRule="exact"/>
        <w:ind w:left="567" w:right="288"/>
        <w:jc w:val="both"/>
        <w:rPr>
          <w:rFonts w:ascii="Calibri" w:hAnsi="Calibri" w:cs="Calibri"/>
          <w:sz w:val="24"/>
          <w:szCs w:val="24"/>
        </w:rPr>
      </w:pPr>
      <w:r w:rsidRPr="008A4A6A">
        <w:rPr>
          <w:rFonts w:ascii="Calibri" w:hAnsi="Calibri" w:cs="Calibri"/>
          <w:b/>
          <w:bCs/>
          <w:sz w:val="24"/>
          <w:szCs w:val="24"/>
          <w:u w:val="single"/>
        </w:rPr>
        <w:t>Κ. ΠΙΕΡΡΑΚΑΚΗΣ:</w:t>
      </w:r>
      <w:r w:rsidRPr="008A4A6A">
        <w:rPr>
          <w:rFonts w:ascii="Calibri" w:hAnsi="Calibri" w:cs="Calibri"/>
          <w:sz w:val="24"/>
          <w:szCs w:val="24"/>
        </w:rPr>
        <w:t xml:space="preserve"> Σας ευχαριστώ πολύ. Κυρίες και κύριοι είμαστε σήμερα εδώ για να παρουσιάσουμε τον Προϋπολογισμό του 2026, έναν προϋπολογισμό που αποτελεί  μια ολοκληρωμένη στρατηγική για την Ελλάδα της επόμενης δεκαετίας. Και θέλω να σας ευχαριστήσω θερμά για την παρουσία σας σήμερα εδώ.</w:t>
      </w:r>
    </w:p>
    <w:p w14:paraId="1865B8D3" w14:textId="2C70A5D0" w:rsidR="008A4A6A" w:rsidRPr="008A4A6A" w:rsidRDefault="008A4A6A" w:rsidP="008A4A6A">
      <w:pPr>
        <w:spacing w:before="86" w:after="86" w:line="400" w:lineRule="exact"/>
        <w:ind w:left="567" w:right="288"/>
        <w:jc w:val="both"/>
        <w:rPr>
          <w:rFonts w:ascii="Calibri" w:hAnsi="Calibri" w:cs="Calibri"/>
          <w:sz w:val="24"/>
          <w:szCs w:val="24"/>
        </w:rPr>
      </w:pPr>
      <w:r w:rsidRPr="008A4A6A">
        <w:rPr>
          <w:rFonts w:ascii="Calibri" w:hAnsi="Calibri" w:cs="Calibri"/>
          <w:sz w:val="24"/>
          <w:szCs w:val="24"/>
        </w:rPr>
        <w:t>Είναι ένα σχέδιο το οποίο αποτυπώνει τη σταθερότητα που κερδίσαμε, τη δυναμική που χτίζουμε και την πορεία προς τα εμπρός προς την οποία όλοι μαζί στοχεύουμε.</w:t>
      </w:r>
    </w:p>
    <w:p w14:paraId="1170446E"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Η ελληνική οικονομία έχει πετύχει κάτι το οποίο μέχρι πριν από λίγα χρόνια φάνταζε απολύτως αδιανόητο: Να κατατάσσεται πλέον ανάμεσα στις οικονομίες με τις ισχυρότερες επιδόσεις στην Ευρωζώνη. Αυτό δεν είναι προϊόν τύχης. Είναι αποτέλεσμα πολιτικής συνέπειας, μεταρρυθμιστικού ρυθμού και πάνω από όλα συλλογικής προσπάθειας πολιτείας, πολιτών και επιχειρήσεων.</w:t>
      </w:r>
    </w:p>
    <w:p w14:paraId="1AFDF845" w14:textId="5A4F292D" w:rsidR="008A4A6A" w:rsidRPr="008A4A6A" w:rsidRDefault="008A4A6A" w:rsidP="008A4A6A">
      <w:pPr>
        <w:spacing w:before="86" w:after="86" w:line="400" w:lineRule="atLeast"/>
        <w:ind w:left="567" w:right="288"/>
        <w:jc w:val="both"/>
        <w:rPr>
          <w:rFonts w:ascii="Calibri" w:hAnsi="Calibri" w:cs="Calibri"/>
          <w:sz w:val="24"/>
          <w:szCs w:val="24"/>
          <w:lang w:val="en-US"/>
        </w:rPr>
      </w:pPr>
      <w:r w:rsidRPr="008A4A6A">
        <w:rPr>
          <w:rFonts w:ascii="Calibri" w:hAnsi="Calibri" w:cs="Calibri"/>
          <w:sz w:val="24"/>
          <w:szCs w:val="24"/>
        </w:rPr>
        <w:lastRenderedPageBreak/>
        <w:t>Ο Προϋπολογισμός του 2026 αποτυπώνει την εικόνα μιας οικονομίας που αναπτύσσεται σταθερά και με ρυθμούς σημαντικά υψηλότερους από τον ευρωπαϊκό μέσο όρο. Τα στοιχεία μιλάνε από μόνα τους</w:t>
      </w:r>
      <w:r>
        <w:rPr>
          <w:rFonts w:ascii="Calibri" w:hAnsi="Calibri" w:cs="Calibri"/>
          <w:sz w:val="24"/>
          <w:szCs w:val="24"/>
          <w:lang w:val="en-US"/>
        </w:rPr>
        <w:t>:</w:t>
      </w:r>
    </w:p>
    <w:p w14:paraId="6150DBAC" w14:textId="77777777" w:rsidR="008A4A6A" w:rsidRDefault="008A4A6A" w:rsidP="008A4A6A">
      <w:pPr>
        <w:pStyle w:val="a5"/>
        <w:numPr>
          <w:ilvl w:val="0"/>
          <w:numId w:val="13"/>
        </w:numPr>
        <w:spacing w:before="86" w:after="86" w:line="400" w:lineRule="atLeast"/>
        <w:ind w:right="288"/>
        <w:contextualSpacing/>
        <w:rPr>
          <w:rFonts w:ascii="Calibri" w:hAnsi="Calibri" w:cs="Calibri"/>
          <w:sz w:val="24"/>
          <w:szCs w:val="24"/>
        </w:rPr>
      </w:pPr>
      <w:r w:rsidRPr="008A4A6A">
        <w:rPr>
          <w:rFonts w:ascii="Calibri" w:hAnsi="Calibri" w:cs="Calibri"/>
          <w:sz w:val="24"/>
          <w:szCs w:val="24"/>
        </w:rPr>
        <w:t>η ανάπτυξη διαμορφώνεται στο 2,2% το 2025 και στο 2,4% το 2026, σε μια περίοδο που η Ευρωζώνη αναμένεται να κινηθεί στο 1,3% και 1,2% αντίστοιχα.</w:t>
      </w:r>
    </w:p>
    <w:p w14:paraId="3E860FBF" w14:textId="77777777" w:rsidR="008A4A6A" w:rsidRDefault="008A4A6A" w:rsidP="008A4A6A">
      <w:pPr>
        <w:pStyle w:val="a5"/>
        <w:numPr>
          <w:ilvl w:val="0"/>
          <w:numId w:val="13"/>
        </w:numPr>
        <w:spacing w:before="86" w:after="86" w:line="400" w:lineRule="atLeast"/>
        <w:ind w:right="288"/>
        <w:contextualSpacing/>
        <w:rPr>
          <w:rFonts w:ascii="Calibri" w:hAnsi="Calibri" w:cs="Calibri"/>
          <w:sz w:val="24"/>
          <w:szCs w:val="24"/>
        </w:rPr>
      </w:pPr>
      <w:r w:rsidRPr="008A4A6A">
        <w:rPr>
          <w:rFonts w:ascii="Calibri" w:hAnsi="Calibri" w:cs="Calibri"/>
          <w:sz w:val="24"/>
          <w:szCs w:val="24"/>
        </w:rPr>
        <w:t>Ο πληθωρισμός αποκλιμακώνεται στο 2,6% το 2025 και στο 2,2% το 2026, με στόχο την περαιτέρω ανακούφιση των νοικοκυριών.</w:t>
      </w:r>
    </w:p>
    <w:p w14:paraId="277214B0" w14:textId="34CD0534" w:rsidR="008A4A6A" w:rsidRDefault="008A4A6A" w:rsidP="008A4A6A">
      <w:pPr>
        <w:pStyle w:val="a5"/>
        <w:numPr>
          <w:ilvl w:val="0"/>
          <w:numId w:val="13"/>
        </w:numPr>
        <w:spacing w:before="86" w:after="86" w:line="400" w:lineRule="atLeast"/>
        <w:ind w:right="288"/>
        <w:contextualSpacing/>
        <w:rPr>
          <w:rFonts w:ascii="Calibri" w:hAnsi="Calibri" w:cs="Calibri"/>
          <w:sz w:val="24"/>
          <w:szCs w:val="24"/>
        </w:rPr>
      </w:pPr>
      <w:r w:rsidRPr="008A4A6A">
        <w:rPr>
          <w:rFonts w:ascii="Calibri" w:hAnsi="Calibri" w:cs="Calibri"/>
          <w:sz w:val="24"/>
          <w:szCs w:val="24"/>
        </w:rPr>
        <w:t>Οι επενδύσεις αυξάνονται κατά 5,7% το 2024</w:t>
      </w:r>
      <w:r w:rsidR="003F051C">
        <w:rPr>
          <w:rFonts w:ascii="Calibri" w:hAnsi="Calibri" w:cs="Calibri"/>
          <w:sz w:val="24"/>
          <w:szCs w:val="24"/>
        </w:rPr>
        <w:t xml:space="preserve"> και α</w:t>
      </w:r>
      <w:r w:rsidRPr="008A4A6A">
        <w:rPr>
          <w:rFonts w:ascii="Calibri" w:hAnsi="Calibri" w:cs="Calibri"/>
          <w:sz w:val="24"/>
          <w:szCs w:val="24"/>
        </w:rPr>
        <w:t>υξάνονται κατά ένα επιπρόσθετο 10,2% το 2026, επιτυγχάνοντας ένα ρυθμό πάρα πολύ υψηλό. Θα φτάσουμε</w:t>
      </w:r>
      <w:r w:rsidR="003F051C">
        <w:rPr>
          <w:rFonts w:ascii="Calibri" w:hAnsi="Calibri" w:cs="Calibri"/>
          <w:sz w:val="24"/>
          <w:szCs w:val="24"/>
        </w:rPr>
        <w:t>, δηλαδή,</w:t>
      </w:r>
      <w:r w:rsidRPr="008A4A6A">
        <w:rPr>
          <w:rFonts w:ascii="Calibri" w:hAnsi="Calibri" w:cs="Calibri"/>
          <w:sz w:val="24"/>
          <w:szCs w:val="24"/>
        </w:rPr>
        <w:t xml:space="preserve"> στο 17,7% στον όρο επενδύσεις προς ΑΕΠ το 2026. Να θυμίσω ότι σε αυτό τον όρο είχαμε ξεκινήσει στο 11% το 2019 και καλύπτουμε έτσι ένα χάσμα το οποίο υπήρχε σε σχέση με το μέσο όρο της Ευρωπαϊκής Ένωσης.</w:t>
      </w:r>
    </w:p>
    <w:p w14:paraId="6AF0AD43" w14:textId="77777777" w:rsidR="008A4A6A" w:rsidRDefault="008A4A6A" w:rsidP="008A4A6A">
      <w:pPr>
        <w:pStyle w:val="a5"/>
        <w:numPr>
          <w:ilvl w:val="0"/>
          <w:numId w:val="13"/>
        </w:numPr>
        <w:spacing w:before="86" w:after="86" w:line="400" w:lineRule="atLeast"/>
        <w:ind w:right="288"/>
        <w:contextualSpacing/>
        <w:rPr>
          <w:rFonts w:ascii="Calibri" w:hAnsi="Calibri" w:cs="Calibri"/>
          <w:sz w:val="24"/>
          <w:szCs w:val="24"/>
        </w:rPr>
      </w:pPr>
      <w:r w:rsidRPr="008A4A6A">
        <w:rPr>
          <w:rFonts w:ascii="Calibri" w:hAnsi="Calibri" w:cs="Calibri"/>
          <w:sz w:val="24"/>
          <w:szCs w:val="24"/>
        </w:rPr>
        <w:t>Το πρωτογενές αποτέλεσμα διαμορφώνεται σε 3,7% το 2025 και σε 2,8% το 2026, ενώ το συνολικό αποτέλεσμα της Γενικής Κυβέρνησης θα ανέλθει σε 0,6% το 2025 και σε -0,2% το 2026.</w:t>
      </w:r>
    </w:p>
    <w:p w14:paraId="729A6BAE" w14:textId="0CBA6C1C" w:rsidR="008A4A6A" w:rsidRDefault="008A4A6A" w:rsidP="008A4A6A">
      <w:pPr>
        <w:pStyle w:val="a5"/>
        <w:numPr>
          <w:ilvl w:val="0"/>
          <w:numId w:val="13"/>
        </w:numPr>
        <w:spacing w:before="86" w:after="86" w:line="400" w:lineRule="atLeast"/>
        <w:ind w:right="288"/>
        <w:contextualSpacing/>
        <w:rPr>
          <w:rFonts w:ascii="Calibri" w:hAnsi="Calibri" w:cs="Calibri"/>
          <w:sz w:val="24"/>
          <w:szCs w:val="24"/>
        </w:rPr>
      </w:pPr>
      <w:r w:rsidRPr="008A4A6A">
        <w:rPr>
          <w:rFonts w:ascii="Calibri" w:hAnsi="Calibri" w:cs="Calibri"/>
          <w:sz w:val="24"/>
          <w:szCs w:val="24"/>
        </w:rPr>
        <w:t>Και, κυρίως, το χρέος μειώνεται από 154,2% το 2024, σε 145,9% το 2025, σε 138,2% το 2026 και με προοπτική να φτάσει στο 119% - και θέλω να το υπογραμμίσω αυτό - το 2029. Δηλαδή το 2029 να βρισκόμαστε κάτω από το όριο του 120% χρέος προς ΑΕΠ.</w:t>
      </w:r>
    </w:p>
    <w:p w14:paraId="66D2150F" w14:textId="77777777" w:rsidR="0071331F" w:rsidRPr="008A4A6A" w:rsidRDefault="0071331F" w:rsidP="0071331F">
      <w:pPr>
        <w:pStyle w:val="a5"/>
        <w:spacing w:before="86" w:after="86" w:line="400" w:lineRule="atLeast"/>
        <w:ind w:right="288"/>
        <w:contextualSpacing/>
        <w:rPr>
          <w:rFonts w:ascii="Calibri" w:hAnsi="Calibri" w:cs="Calibri"/>
          <w:sz w:val="24"/>
          <w:szCs w:val="24"/>
        </w:rPr>
      </w:pPr>
    </w:p>
    <w:p w14:paraId="2921F4A0" w14:textId="33EEA826"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Αυτή η συνεπής </w:t>
      </w:r>
      <w:proofErr w:type="spellStart"/>
      <w:r w:rsidRPr="008A4A6A">
        <w:rPr>
          <w:rFonts w:ascii="Calibri" w:hAnsi="Calibri" w:cs="Calibri"/>
          <w:sz w:val="24"/>
          <w:szCs w:val="24"/>
        </w:rPr>
        <w:t>υπεραπόδοση</w:t>
      </w:r>
      <w:proofErr w:type="spellEnd"/>
      <w:r w:rsidRPr="008A4A6A">
        <w:rPr>
          <w:rFonts w:ascii="Calibri" w:hAnsi="Calibri" w:cs="Calibri"/>
          <w:sz w:val="24"/>
          <w:szCs w:val="24"/>
        </w:rPr>
        <w:t xml:space="preserve"> δεν συνιστά σύμπτωση. </w:t>
      </w:r>
      <w:r w:rsidRPr="00921C5C">
        <w:rPr>
          <w:rFonts w:ascii="Calibri" w:hAnsi="Calibri" w:cs="Calibri"/>
          <w:b/>
          <w:sz w:val="24"/>
          <w:szCs w:val="24"/>
        </w:rPr>
        <w:t>Είναι η απόδειξη ότι το παραγωγικό μοντέλο της χώρας της οικονομίας αλλάζει. Η οικονομία της Ελλάδας ανοίγεται. Το κράτος λειτουργεί με κανόνες, με θεσμική συνέχεια.</w:t>
      </w:r>
      <w:r w:rsidRPr="008A4A6A">
        <w:rPr>
          <w:rFonts w:ascii="Calibri" w:hAnsi="Calibri" w:cs="Calibri"/>
          <w:sz w:val="24"/>
          <w:szCs w:val="24"/>
        </w:rPr>
        <w:t xml:space="preserve"> Αυτή η εικόνα γίνεται ακόμη πιο εντυπωσιακή αν δούμε τι συμβαίνει συνολικά στην υπόλοιπη Ευρωζώνη: Ενώ αρκετές μεγάλες οικονομίες αντιμετωπίζουν επιβράδυνση, η Ελλάδα συνεχίζει να βαδίζει ανοδικά. Αυτό δείχνει ότι η ελληνική οικονομία  είναι ανθεκτική, δραστήρια, ζωντανή  και μπορεί να συνεχίσει να ενισχύει με ασφάλεια τους πολίτες.</w:t>
      </w:r>
    </w:p>
    <w:p w14:paraId="16B26A7B"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Το συνολικό κόστος των δημοσιονομικών παρεμβάσεων</w:t>
      </w:r>
      <w:r w:rsidRPr="008A4A6A">
        <w:rPr>
          <w:rFonts w:ascii="Calibri" w:hAnsi="Calibri" w:cs="Calibri"/>
          <w:b/>
          <w:bCs/>
          <w:sz w:val="24"/>
          <w:szCs w:val="24"/>
        </w:rPr>
        <w:t xml:space="preserve"> </w:t>
      </w:r>
      <w:r w:rsidRPr="008A4A6A">
        <w:rPr>
          <w:rFonts w:ascii="Calibri" w:hAnsi="Calibri" w:cs="Calibri"/>
          <w:sz w:val="24"/>
          <w:szCs w:val="24"/>
        </w:rPr>
        <w:t xml:space="preserve">που έχουν νομοθετηθεί ή ανακοινωθεί για την περίοδο 2025-2027, είναι 3,04 δισεκατομμύρια ευρώ για το 2025, αυξανόμενο σε 5,94 δισεκατομμύρια </w:t>
      </w:r>
      <w:r w:rsidRPr="008A4A6A">
        <w:rPr>
          <w:rFonts w:ascii="Calibri" w:hAnsi="Calibri" w:cs="Calibri"/>
          <w:sz w:val="24"/>
          <w:szCs w:val="24"/>
        </w:rPr>
        <w:lastRenderedPageBreak/>
        <w:t>ευρώ το 2026, δηλαδή επιπλέον 2,9 δισ. ευρώ σε σχέση με το 2025 και σε 7,94 δισ. ευρώ το 2027, επιπλέον 2 δισ. ευρώ σε σχέση με το 2026.</w:t>
      </w:r>
    </w:p>
    <w:p w14:paraId="55ABA7AE" w14:textId="77777777" w:rsidR="008A4A6A" w:rsidRPr="00921C5C" w:rsidRDefault="008A4A6A" w:rsidP="008A4A6A">
      <w:pPr>
        <w:spacing w:before="86" w:after="86" w:line="400" w:lineRule="atLeast"/>
        <w:ind w:left="567" w:right="288"/>
        <w:jc w:val="both"/>
        <w:rPr>
          <w:rFonts w:ascii="Calibri" w:hAnsi="Calibri" w:cs="Calibri"/>
          <w:b/>
          <w:sz w:val="24"/>
          <w:szCs w:val="24"/>
        </w:rPr>
      </w:pPr>
      <w:r w:rsidRPr="008A4A6A">
        <w:rPr>
          <w:rFonts w:ascii="Calibri" w:hAnsi="Calibri" w:cs="Calibri"/>
          <w:sz w:val="24"/>
          <w:szCs w:val="24"/>
        </w:rPr>
        <w:t xml:space="preserve">Κοιτάζοντας προς το 2026, η θετική δυναμική της οικονομίας προβλέπεται να στηριχθεί στην ενίσχυση των επενδύσεων, στην αύξηση της εγχώριας ζήτησης, στην ώθηση της εξωτερικής ζήτησης για υπηρεσίες, στη συνεχιζόμενη διεύρυνση της απασχόλησης και των εισοδημάτων και στη σταθερή δημοσιονομική πορεία. Πρόκειται για μια πολυδιάστατη ανάπτυξη, η οποία έχει πολλαπλούς κινητήρες και γι’ αυτό το λόγο </w:t>
      </w:r>
      <w:r w:rsidRPr="00921C5C">
        <w:rPr>
          <w:rFonts w:ascii="Calibri" w:hAnsi="Calibri" w:cs="Calibri"/>
          <w:b/>
          <w:sz w:val="24"/>
          <w:szCs w:val="24"/>
        </w:rPr>
        <w:t>θα τη χαρακτήριζα βιώσιμη.</w:t>
      </w:r>
    </w:p>
    <w:p w14:paraId="354CA47D" w14:textId="2F2275D5"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Κυρίες και κύριοι</w:t>
      </w:r>
      <w:r w:rsidR="00921C5C">
        <w:rPr>
          <w:rFonts w:ascii="Calibri" w:hAnsi="Calibri" w:cs="Calibri"/>
          <w:sz w:val="24"/>
          <w:szCs w:val="24"/>
        </w:rPr>
        <w:t>,</w:t>
      </w:r>
      <w:r w:rsidRPr="008A4A6A">
        <w:rPr>
          <w:rFonts w:ascii="Calibri" w:hAnsi="Calibri" w:cs="Calibri"/>
          <w:sz w:val="24"/>
          <w:szCs w:val="24"/>
        </w:rPr>
        <w:t xml:space="preserve"> με βάση τα στοιχεία τα οποία ξεκίνησα να σας περιγράφω και για τα οποία έχουμε μιλήσει πολλές φορές, νομίζω ότι είναι αντικειμενικό να πει κανείς ότι βρισκόμαστε μπροστά στο ισχυρότερο επενδυτικό κύμα της τελευταίας δεκαετίας.</w:t>
      </w:r>
    </w:p>
    <w:p w14:paraId="584F26ED" w14:textId="7E4A9C83"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Αν υπάρχει ένας δείκτης που αποδεικνύει ότι η ελληνική οικονομία περνάει σε άλλη εποχή, είναι αυτός ο οποίος ανέφερα πριν, ο όρος επενδύσεις προς ΑΕΠ. Κρατήστε μόνο την αύξηση χρονιά σε χρονιά για το 2026 κατά 10,2%, όταν ο ευρωπαϊκός μέσος όρος της αύξησης είναι 2,5%.</w:t>
      </w:r>
    </w:p>
    <w:p w14:paraId="6F9531EE"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Το Πρόγραμμα Δημοσίων Επενδύσεων φτάνει τα 16,7 δισ. ευρώ, σε έργα υποδομών, νοσοκομεία, σχολεία, λιμάνια, πράσινες επενδύσεις, ψηφιακά συστήματα. Κι αυτά τα έργα δεν έχουν μόνο οικονομικό, αλλά έχουν και βαθύ κοινωνικό αποτύπωμα το οποίο το βλέπει κανείς στα αστικά κέντρα, είναι ευδιάκριτο και ορατό και στην περιφέρεια της χώρας μας.</w:t>
      </w:r>
    </w:p>
    <w:p w14:paraId="49A95D83"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Την ίδια στιγμή, </w:t>
      </w:r>
      <w:r w:rsidRPr="00921C5C">
        <w:rPr>
          <w:rFonts w:ascii="Calibri" w:hAnsi="Calibri" w:cs="Calibri"/>
          <w:b/>
          <w:sz w:val="24"/>
          <w:szCs w:val="24"/>
        </w:rPr>
        <w:t>το ιδιωτικό επενδυτικό κύμα επιταχύνεται</w:t>
      </w:r>
      <w:r w:rsidRPr="008A4A6A">
        <w:rPr>
          <w:rFonts w:ascii="Calibri" w:hAnsi="Calibri" w:cs="Calibri"/>
          <w:sz w:val="24"/>
          <w:szCs w:val="24"/>
        </w:rPr>
        <w:t xml:space="preserve">. Μεγάλοι διεθνείς όμιλοι επενδύουν με την παρουσία τους στη χώρα. Ελληνικές επιχειρήσεις μεγαλώνουν και διευρύνουν τις επενδύσεις τους. Η τεχνολογία, η ενέργεια, τα </w:t>
      </w:r>
      <w:proofErr w:type="spellStart"/>
      <w:r w:rsidRPr="008A4A6A">
        <w:rPr>
          <w:rFonts w:ascii="Calibri" w:hAnsi="Calibri" w:cs="Calibri"/>
          <w:sz w:val="24"/>
          <w:szCs w:val="24"/>
        </w:rPr>
        <w:t>logistics</w:t>
      </w:r>
      <w:proofErr w:type="spellEnd"/>
      <w:r w:rsidRPr="008A4A6A">
        <w:rPr>
          <w:rFonts w:ascii="Calibri" w:hAnsi="Calibri" w:cs="Calibri"/>
          <w:sz w:val="24"/>
          <w:szCs w:val="24"/>
        </w:rPr>
        <w:t>, η μεταποίηση και ο τουρισμός υψηλής ποιότητας εμφανίζουν ισχυρή δυναμική.</w:t>
      </w:r>
    </w:p>
    <w:p w14:paraId="017553B8"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Αυτή η εξέλιξη δεν είναι συγκυριακή, είναι διαρθρωτική. Και οφείλεται σε κάτι θεμελιώδες. Ανάμεσα σε άλλα έχουμε ανακτήσει πλήρως την επενδυτική βαθμίδα και συνεχίζουμε να αναβαθμιζόμαστε. Η πρόσφατη αναβάθμιση της </w:t>
      </w:r>
      <w:proofErr w:type="spellStart"/>
      <w:r w:rsidRPr="008A4A6A">
        <w:rPr>
          <w:rFonts w:ascii="Calibri" w:hAnsi="Calibri" w:cs="Calibri"/>
          <w:sz w:val="24"/>
          <w:szCs w:val="24"/>
        </w:rPr>
        <w:t>Fitch</w:t>
      </w:r>
      <w:proofErr w:type="spellEnd"/>
      <w:r w:rsidRPr="008A4A6A">
        <w:rPr>
          <w:rFonts w:ascii="Calibri" w:hAnsi="Calibri" w:cs="Calibri"/>
          <w:sz w:val="24"/>
          <w:szCs w:val="24"/>
        </w:rPr>
        <w:t xml:space="preserve"> είναι μια ακόμη επιβεβαίωση ότι το ελληνικό αξιόχρεο συνεχίζει να ενισχύεται και ότι η διεθνής εμπιστοσύνη απέναντι στη χώρα είναι πιο ισχυρή από ποτέ την τελευταία εικοσαετία.</w:t>
      </w:r>
    </w:p>
    <w:p w14:paraId="0D196741" w14:textId="0F6345DA" w:rsidR="008A4A6A" w:rsidRPr="00921C5C" w:rsidRDefault="008A4A6A" w:rsidP="008A4A6A">
      <w:pPr>
        <w:spacing w:before="86" w:after="86" w:line="400" w:lineRule="atLeast"/>
        <w:ind w:left="567" w:right="288"/>
        <w:jc w:val="both"/>
        <w:rPr>
          <w:rFonts w:ascii="Calibri" w:hAnsi="Calibri" w:cs="Calibri"/>
          <w:b/>
          <w:sz w:val="24"/>
          <w:szCs w:val="24"/>
        </w:rPr>
      </w:pPr>
      <w:r w:rsidRPr="008A4A6A">
        <w:rPr>
          <w:rFonts w:ascii="Calibri" w:hAnsi="Calibri" w:cs="Calibri"/>
          <w:sz w:val="24"/>
          <w:szCs w:val="24"/>
        </w:rPr>
        <w:lastRenderedPageBreak/>
        <w:t xml:space="preserve">Η Ελλάδα επιτυγχάνει σήμερα την πιο εντυπωσιακή αποκλιμάκωση χρέους σε ολόκληρη την Ευρωπαϊκή Ένωση. Και εδώ θέλω να σταθώ στο ότι το χρέος δεν μειώνεται μόνο αριθμητικά. </w:t>
      </w:r>
      <w:r w:rsidRPr="00921C5C">
        <w:rPr>
          <w:rFonts w:ascii="Calibri" w:hAnsi="Calibri" w:cs="Calibri"/>
          <w:b/>
          <w:sz w:val="24"/>
          <w:szCs w:val="24"/>
        </w:rPr>
        <w:t>Μειώνεται ουσιαστικά.</w:t>
      </w:r>
      <w:r w:rsidRPr="008A4A6A">
        <w:rPr>
          <w:rFonts w:ascii="Calibri" w:hAnsi="Calibri" w:cs="Calibri"/>
          <w:sz w:val="24"/>
          <w:szCs w:val="24"/>
        </w:rPr>
        <w:t xml:space="preserve"> Μειώνεται με τρόπο που ενισχύει τη βιωσιμότητά του, την αξιοπιστία της χώρας και την πραγματική της οικονομική ανεξαρτησία. Όπως ανέφερα και πριν το χρέος από 154,2% το 2024 θα πάει στο 145,9% το 2025 και στο 138,2% το 2026. </w:t>
      </w:r>
      <w:r w:rsidRPr="00921C5C">
        <w:rPr>
          <w:rFonts w:ascii="Calibri" w:hAnsi="Calibri" w:cs="Calibri"/>
          <w:b/>
          <w:sz w:val="24"/>
          <w:szCs w:val="24"/>
        </w:rPr>
        <w:t>Και με το καλό το 2029 θα βρεθεί στο 119%.</w:t>
      </w:r>
    </w:p>
    <w:p w14:paraId="229ADEF1"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Γιατί το επαναλαμβάνω; Ακούω συχνά την ερώτηση: γιατί δεν κατευθύνουμε αυτά τα ποσά απευθείας στην οικονομία αντί να αποπληρώνουμε το χρέος; Η απάντηση είναι απλή. Επιβάλλεται από τους κανόνες που δεσμεύουν όλες τις ευρωπαϊκές οικονομίες και δεν μπορούμε να αποκλίνουμε από αυτούς. Δεν μπορούμε δηλαδή να ξοδεύουμε συνεχώς, διαρκώς σε όλα ό,τι θέλουμε οι ευρωπαϊκές οικονομίες</w:t>
      </w:r>
      <w:r w:rsidRPr="00921C5C">
        <w:rPr>
          <w:rFonts w:ascii="Calibri" w:hAnsi="Calibri" w:cs="Calibri"/>
          <w:b/>
          <w:sz w:val="24"/>
          <w:szCs w:val="24"/>
        </w:rPr>
        <w:t>. Λειτουργούμε με βάση κανόνων και εδώ υπάρχει ένας κανόνας που λέγεται κανόνας δαπανών</w:t>
      </w:r>
      <w:r w:rsidRPr="008A4A6A">
        <w:rPr>
          <w:rFonts w:ascii="Calibri" w:hAnsi="Calibri" w:cs="Calibri"/>
          <w:sz w:val="24"/>
          <w:szCs w:val="24"/>
        </w:rPr>
        <w:t>. Ο κανόνας δαπανών περιορίζει τις δημοσιονομικές δυνατότητες. Και τα συγκεκριμένα ποσά είναι αποκλειστικά για τη μείωση του χρέους. Και ξέρετε κάτι; Κάνουν τη δουλειά τους. Διότι η χώρα κερδίζει πολλά από αυτήν την επιλογή. Πέρα από τα 800 εκατομμύρια ευρώ που εξοικονομούμε κάθε χρόνο σε τόκους, η πρόωρη αποπληρωμή χρέους ενισχύει τη βιωσιμότητά του, μας δίνει μεγαλύτερη ευελιξία, μειώνει το κόστος δανεισμού και ίσως το πιο σημαντικό, μας επιτρέπει να ανακτούμε την οικονομική κυριαρχία την οποία είχαμε χάσει για πολλά χρόνια.</w:t>
      </w:r>
    </w:p>
    <w:p w14:paraId="2A67769E"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Τους τελευταίους μήνες, έχουμε ένα σερί θετικών εξελίξεων που αντικατοπτρίζουν ακριβώς αυτή τη νέα πραγματικότητα, που περιέγραψα πριν. </w:t>
      </w:r>
      <w:r w:rsidRPr="00921C5C">
        <w:rPr>
          <w:rFonts w:ascii="Calibri" w:hAnsi="Calibri" w:cs="Calibri"/>
          <w:b/>
          <w:sz w:val="24"/>
          <w:szCs w:val="24"/>
        </w:rPr>
        <w:t xml:space="preserve">Σημαντικές ξένες επενδύσεις, μεγάλες εξαγορές, και πριν λίγες μόλις ώρες μία εξέλιξη μεγάλης σημασίας: Η εξαγορά του Χρηματιστηρίου Αθηνών από την </w:t>
      </w:r>
      <w:proofErr w:type="spellStart"/>
      <w:r w:rsidRPr="00921C5C">
        <w:rPr>
          <w:rFonts w:ascii="Calibri" w:hAnsi="Calibri" w:cs="Calibri"/>
          <w:b/>
          <w:sz w:val="24"/>
          <w:szCs w:val="24"/>
        </w:rPr>
        <w:t>Euronext</w:t>
      </w:r>
      <w:proofErr w:type="spellEnd"/>
      <w:r w:rsidRPr="00921C5C">
        <w:rPr>
          <w:rFonts w:ascii="Calibri" w:hAnsi="Calibri" w:cs="Calibri"/>
          <w:b/>
          <w:sz w:val="24"/>
          <w:szCs w:val="24"/>
        </w:rPr>
        <w:t>.</w:t>
      </w:r>
      <w:r w:rsidRPr="008A4A6A">
        <w:rPr>
          <w:rFonts w:ascii="Calibri" w:hAnsi="Calibri" w:cs="Calibri"/>
          <w:sz w:val="24"/>
          <w:szCs w:val="24"/>
        </w:rPr>
        <w:t xml:space="preserve"> Μια από τις μεγαλύτερες ξένες επενδύσεις της τελευταίας δεκαετίας η οποία έρχεται να αναβαθμίσει μια κρίσιμη εθνική υποδομή.</w:t>
      </w:r>
    </w:p>
    <w:p w14:paraId="5E3E49ED"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Η </w:t>
      </w:r>
      <w:proofErr w:type="spellStart"/>
      <w:r w:rsidRPr="008A4A6A">
        <w:rPr>
          <w:rFonts w:ascii="Calibri" w:hAnsi="Calibri" w:cs="Calibri"/>
          <w:sz w:val="24"/>
          <w:szCs w:val="24"/>
        </w:rPr>
        <w:t>Euronext</w:t>
      </w:r>
      <w:proofErr w:type="spellEnd"/>
      <w:r w:rsidRPr="008A4A6A">
        <w:rPr>
          <w:rFonts w:ascii="Calibri" w:hAnsi="Calibri" w:cs="Calibri"/>
          <w:sz w:val="24"/>
          <w:szCs w:val="24"/>
        </w:rPr>
        <w:t xml:space="preserve"> είναι ο μεγαλύτερος χρηματιστηριακός όμιλος της Ευρώπης και η απόφασή της να εντάξει την Ελλάδα ως την όγδοη χώρα στο δίκτυό της είναι σε μια φράση στρατηγική αναβάθμιση της χώρας. Σημαίνει μεγαλύτερη πρόσβαση σε διεθνή κεφάλαια, υψηλότερη ρευστότητα, μεγαλύτερη προβολή των ελληνικών εταιρειών, ενίσχυση της </w:t>
      </w:r>
      <w:r w:rsidRPr="008A4A6A">
        <w:rPr>
          <w:rFonts w:ascii="Calibri" w:hAnsi="Calibri" w:cs="Calibri"/>
          <w:sz w:val="24"/>
          <w:szCs w:val="24"/>
        </w:rPr>
        <w:lastRenderedPageBreak/>
        <w:t>χρηματοοικονομικής μας υποδομής, συμμετοχή σε ένα από τα πιο σύγχρονα χρηματιστηριακά οικοσυστήματα της Ευρώπης.</w:t>
      </w:r>
    </w:p>
    <w:p w14:paraId="16A6E5F9"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Όλα αυτά δείχνουν κάτι βαθύτερο: Η Ελλάδα αλλάζει. Το βλέπουν οι αγορές, το βλέπουν οι επενδυτές, το βλέπουν οι πολίτες.</w:t>
      </w:r>
    </w:p>
    <w:p w14:paraId="43DECC40" w14:textId="77777777" w:rsidR="00921C5C" w:rsidRDefault="008A4A6A" w:rsidP="00921C5C">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Παράλληλα, ο </w:t>
      </w:r>
      <w:r w:rsidRPr="00921C5C">
        <w:rPr>
          <w:rFonts w:ascii="Calibri" w:hAnsi="Calibri" w:cs="Calibri"/>
          <w:b/>
          <w:sz w:val="24"/>
          <w:szCs w:val="24"/>
        </w:rPr>
        <w:t>Προϋπολογισμός του 2026 είναι ένας από τους πιο κοινωνικούς των τελευταίων ετών.</w:t>
      </w:r>
      <w:r w:rsidRPr="008A4A6A">
        <w:rPr>
          <w:rFonts w:ascii="Calibri" w:hAnsi="Calibri" w:cs="Calibri"/>
          <w:sz w:val="24"/>
          <w:szCs w:val="24"/>
        </w:rPr>
        <w:t xml:space="preserve"> Περιλαμβάνει μεγάλες μειώσεις ή και μηδενισμό φόρων για μισθωτούς, νέους, οικογένειες και επαγγελματίες. Είναι, περιλαμβάνει τη μεγαλύτερη μείωση φόρων η οποία έχει γίνει σε όλη τη μεταπολίτευση. Ενισχύει τη μεσαία τάξη. Ρίχνει το βάρος στο στεγαστικό. Μειώνει τον ΕΝΦΙΑ και τον εξαλείφει στην πορεία, σε βάθος χρόνου σε μικρούς οικισμούς, μειώνει το ΦΠΑ σε ακριτικά νησιά, ελαφρύνει τα τεκμήρια διαβίωσης. Στηρίζει τους συνταξιούχους με την κατάργηση της προσωπικής διαφοράς.</w:t>
      </w:r>
    </w:p>
    <w:p w14:paraId="7EB17F2C" w14:textId="1C8C0D16" w:rsidR="00921C5C" w:rsidRDefault="008A4A6A" w:rsidP="00921C5C">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Προστατεύει χαμηλοσυνταξιούχους, ανασφάλιστους υπερήλικες και άτομα με αναπηρία.</w:t>
      </w:r>
    </w:p>
    <w:p w14:paraId="479A3BF3" w14:textId="18AB4CE4" w:rsidR="008A4A6A" w:rsidRPr="008A4A6A" w:rsidRDefault="008A4A6A" w:rsidP="00921C5C">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Οι παρεμβάσεις αυτές όλες είναι σχεδιασμένες και είναι και </w:t>
      </w:r>
      <w:proofErr w:type="spellStart"/>
      <w:r w:rsidRPr="008A4A6A">
        <w:rPr>
          <w:rFonts w:ascii="Calibri" w:hAnsi="Calibri" w:cs="Calibri"/>
          <w:sz w:val="24"/>
          <w:szCs w:val="24"/>
        </w:rPr>
        <w:t>στοχευμένες</w:t>
      </w:r>
      <w:proofErr w:type="spellEnd"/>
      <w:r w:rsidRPr="008A4A6A">
        <w:rPr>
          <w:rFonts w:ascii="Calibri" w:hAnsi="Calibri" w:cs="Calibri"/>
          <w:sz w:val="24"/>
          <w:szCs w:val="24"/>
        </w:rPr>
        <w:t xml:space="preserve"> και είναι σχεδιασμένες με ένα τρόπο που ενισχύει πραγματικά την κοινωνία, χωρίς να διακινδυνεύει τη δημοσιονομική σταθερότητα.</w:t>
      </w:r>
    </w:p>
    <w:p w14:paraId="02FAA58F"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Σημαντικός δείκτης είναι η ανεργία. </w:t>
      </w:r>
      <w:r w:rsidRPr="004E2158">
        <w:rPr>
          <w:rFonts w:ascii="Calibri" w:hAnsi="Calibri" w:cs="Calibri"/>
          <w:b/>
          <w:sz w:val="24"/>
          <w:szCs w:val="24"/>
        </w:rPr>
        <w:t>Το 2026 η ανεργία στην Ελλάδα θα βρίσκεται στο 8,6%. Είναι το χαμηλότερο επίπεδο από το 2008.</w:t>
      </w:r>
      <w:r w:rsidRPr="008A4A6A">
        <w:rPr>
          <w:rFonts w:ascii="Calibri" w:hAnsi="Calibri" w:cs="Calibri"/>
          <w:sz w:val="24"/>
          <w:szCs w:val="24"/>
        </w:rPr>
        <w:t xml:space="preserve"> Αυτό σημαίνει νέες θέσεις εργασίας, σημαίνει επιχειρήσεις που επεκτείνονται, σημαίνει νέους που επιλέγουν να μείνουν και όχι να φύγουν από τη χώρα, να εργαστούν εδώ, και σημαίνει μια οικονομία η οποία παράγει ευκαιρίες.</w:t>
      </w:r>
    </w:p>
    <w:p w14:paraId="64AE0EFA" w14:textId="757CF28C"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Θέλω όμως να είμαι απολύτως ειλικρινής. Δεν έχουν λυθεί όλα τα προβλήματα. Δεν λύσαμε όλα τα προβλήματα. Το γνωρίζουμε. Υπάρχουν συμπολίτες μας που εξακολουθούν να τα βγάζουν δύσκολα πέρα, οικογένειες που πιέζονται από το κόστος ζωής, νέοι που αγωνιούν για τις ευκαιρίες που έχουν μπροστά τους. Επαγγελματίες που παλεύουν καθημερινά για να σταθούν όρθιοι. </w:t>
      </w:r>
      <w:r w:rsidRPr="004E2158">
        <w:rPr>
          <w:rFonts w:ascii="Calibri" w:hAnsi="Calibri" w:cs="Calibri"/>
          <w:b/>
          <w:sz w:val="24"/>
          <w:szCs w:val="24"/>
        </w:rPr>
        <w:t>Δεν αγνοούμε αυτή την πραγματικότητα. Δεν μπορεί να την αγνοήσει κανείς. Αντίθετα δουλεύουμε σκληρά, καθημερινά γι’ αυτούς ακριβώς τους ανθρώπους.</w:t>
      </w:r>
      <w:r w:rsidRPr="008A4A6A">
        <w:rPr>
          <w:rFonts w:ascii="Calibri" w:hAnsi="Calibri" w:cs="Calibri"/>
          <w:sz w:val="24"/>
          <w:szCs w:val="24"/>
        </w:rPr>
        <w:t xml:space="preserve"> Γιατί η επιτυχία της χώρας δεν έχει κανένα νόημα αν δεν γίνεται αισθητή από όλες και από όλους. Θα συνεχίσουμε να ανεβάζουμε τη χώρα, αλλά και </w:t>
      </w:r>
      <w:r w:rsidRPr="008A4A6A">
        <w:rPr>
          <w:rFonts w:ascii="Calibri" w:hAnsi="Calibri" w:cs="Calibri"/>
          <w:sz w:val="24"/>
          <w:szCs w:val="24"/>
        </w:rPr>
        <w:lastRenderedPageBreak/>
        <w:t xml:space="preserve">να στηρίζουμε τον καθένα ξεχωριστά, με </w:t>
      </w:r>
      <w:proofErr w:type="spellStart"/>
      <w:r w:rsidRPr="008A4A6A">
        <w:rPr>
          <w:rFonts w:ascii="Calibri" w:hAnsi="Calibri" w:cs="Calibri"/>
          <w:sz w:val="24"/>
          <w:szCs w:val="24"/>
        </w:rPr>
        <w:t>στοχευμένες</w:t>
      </w:r>
      <w:proofErr w:type="spellEnd"/>
      <w:r w:rsidRPr="008A4A6A">
        <w:rPr>
          <w:rFonts w:ascii="Calibri" w:hAnsi="Calibri" w:cs="Calibri"/>
          <w:sz w:val="24"/>
          <w:szCs w:val="24"/>
        </w:rPr>
        <w:t xml:space="preserve"> πολιτικές, όχι με λόγια </w:t>
      </w:r>
      <w:r w:rsidR="004E2158">
        <w:rPr>
          <w:rFonts w:ascii="Calibri" w:hAnsi="Calibri" w:cs="Calibri"/>
          <w:sz w:val="24"/>
          <w:szCs w:val="24"/>
        </w:rPr>
        <w:t xml:space="preserve">αλλά </w:t>
      </w:r>
      <w:r w:rsidRPr="008A4A6A">
        <w:rPr>
          <w:rFonts w:ascii="Calibri" w:hAnsi="Calibri" w:cs="Calibri"/>
          <w:sz w:val="24"/>
          <w:szCs w:val="24"/>
        </w:rPr>
        <w:t>με πράξεις. Είμαστε ακόμη στην αρχή μιας πορείας η οποία έχει ξεκινήσει να αλλάζει την Ελλάδα. Εγώ θα σας πω ότι μπορεί να την αλλάξει καθολικά.</w:t>
      </w:r>
    </w:p>
    <w:p w14:paraId="0481773A" w14:textId="138B87B9" w:rsidR="008A4A6A" w:rsidRPr="004E2158" w:rsidRDefault="008A4A6A" w:rsidP="008A4A6A">
      <w:pPr>
        <w:spacing w:before="86" w:after="86" w:line="400" w:lineRule="atLeast"/>
        <w:ind w:left="567" w:right="288"/>
        <w:jc w:val="both"/>
        <w:rPr>
          <w:rFonts w:ascii="Calibri" w:hAnsi="Calibri" w:cs="Calibri"/>
          <w:b/>
          <w:sz w:val="24"/>
          <w:szCs w:val="24"/>
        </w:rPr>
      </w:pPr>
      <w:r w:rsidRPr="008A4A6A">
        <w:rPr>
          <w:rFonts w:ascii="Calibri" w:hAnsi="Calibri" w:cs="Calibri"/>
          <w:sz w:val="24"/>
          <w:szCs w:val="24"/>
        </w:rPr>
        <w:t xml:space="preserve">Και ταυτόχρονα </w:t>
      </w:r>
      <w:r w:rsidRPr="004E2158">
        <w:rPr>
          <w:rFonts w:ascii="Calibri" w:hAnsi="Calibri" w:cs="Calibri"/>
          <w:b/>
          <w:sz w:val="24"/>
          <w:szCs w:val="24"/>
        </w:rPr>
        <w:t>δεσμευόμαστε αυτή την πορεία να την ολοκληρώσουμε με σταθερότητα, με συνέπεια, με μέτρο και υπογραμμίζω με κοινωνική δικαιοσύνη.</w:t>
      </w:r>
    </w:p>
    <w:p w14:paraId="75C78D7C"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Ο προϋπολογισμός που παρουσιάζουμε σήμερα είναι η επιβεβαίωση ότι η Ελλάδα έχει πετύχει πολλά. Δεν είναι πλέον η χώρα της αβεβαιότητας και της αστάθειας. Είναι μια χώρα με αυτοπεποίθηση, με δυναμική και με προοπτική. Και όλα όσα κάνουμε τα κάνουμε για έναν λόγο: Για να ζουν καλύτερα οι πολίτες. Για να έχουν μεγαλύτερο εισόδημα, περισσότερες ευκαιρίες, περισσότερες επιλογές, μεγαλύτερη ασφάλεια.</w:t>
      </w:r>
    </w:p>
    <w:p w14:paraId="0A560E57" w14:textId="77777777" w:rsidR="0077346A" w:rsidRDefault="008A4A6A" w:rsidP="008A4A6A">
      <w:pPr>
        <w:spacing w:before="86" w:after="86" w:line="400" w:lineRule="atLeast"/>
        <w:ind w:left="567" w:right="288"/>
        <w:jc w:val="both"/>
        <w:rPr>
          <w:rFonts w:ascii="Calibri" w:hAnsi="Calibri" w:cs="Calibri"/>
          <w:sz w:val="24"/>
          <w:szCs w:val="24"/>
        </w:rPr>
      </w:pPr>
      <w:r w:rsidRPr="0077346A">
        <w:rPr>
          <w:rFonts w:ascii="Calibri" w:hAnsi="Calibri" w:cs="Calibri"/>
          <w:b/>
          <w:sz w:val="24"/>
          <w:szCs w:val="24"/>
        </w:rPr>
        <w:t>Η Ελλάδα πλέον έχει μπει σε έναν δρόμο που δεν πρέπει να χαθεί. Θα συνεχίσουμε σταθερά, θα συνεχίσουμε υπεύθυνα, θα συνεχίσουμε μπροστά.</w:t>
      </w:r>
    </w:p>
    <w:p w14:paraId="038BCEB4" w14:textId="41EBB39B"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Σας ευχαριστώ πολύ.</w:t>
      </w:r>
    </w:p>
    <w:p w14:paraId="25857E39" w14:textId="446114DF" w:rsid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Και δίνω το λόγο στον αρχιτέκτονα του </w:t>
      </w:r>
      <w:r w:rsidR="0077346A">
        <w:rPr>
          <w:rFonts w:ascii="Calibri" w:hAnsi="Calibri" w:cs="Calibri"/>
          <w:sz w:val="24"/>
          <w:szCs w:val="24"/>
        </w:rPr>
        <w:t>Π</w:t>
      </w:r>
      <w:r w:rsidRPr="008A4A6A">
        <w:rPr>
          <w:rFonts w:ascii="Calibri" w:hAnsi="Calibri" w:cs="Calibri"/>
          <w:sz w:val="24"/>
          <w:szCs w:val="24"/>
        </w:rPr>
        <w:t>ροϋπολογισμού</w:t>
      </w:r>
      <w:r w:rsidR="0077346A">
        <w:rPr>
          <w:rFonts w:ascii="Calibri" w:hAnsi="Calibri" w:cs="Calibri"/>
          <w:sz w:val="24"/>
          <w:szCs w:val="24"/>
        </w:rPr>
        <w:t>,</w:t>
      </w:r>
      <w:r w:rsidRPr="008A4A6A">
        <w:rPr>
          <w:rFonts w:ascii="Calibri" w:hAnsi="Calibri" w:cs="Calibri"/>
          <w:sz w:val="24"/>
          <w:szCs w:val="24"/>
        </w:rPr>
        <w:t xml:space="preserve"> τον κ. Θάνο Πετραλιά.</w:t>
      </w:r>
    </w:p>
    <w:p w14:paraId="5B6A9477" w14:textId="77777777" w:rsidR="0077346A" w:rsidRPr="008A4A6A" w:rsidRDefault="0077346A" w:rsidP="008A4A6A">
      <w:pPr>
        <w:spacing w:before="86" w:after="86" w:line="400" w:lineRule="atLeast"/>
        <w:ind w:left="567" w:right="288"/>
        <w:jc w:val="both"/>
        <w:rPr>
          <w:rFonts w:ascii="Calibri" w:hAnsi="Calibri" w:cs="Calibri"/>
          <w:sz w:val="24"/>
          <w:szCs w:val="24"/>
        </w:rPr>
      </w:pPr>
    </w:p>
    <w:p w14:paraId="0D481858" w14:textId="7777777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b/>
          <w:bCs/>
          <w:sz w:val="24"/>
          <w:szCs w:val="24"/>
          <w:u w:val="single"/>
        </w:rPr>
        <w:t>Θ. ΠΕΤΡΑΛΙΑΣ:</w:t>
      </w:r>
      <w:r w:rsidRPr="008A4A6A">
        <w:rPr>
          <w:rFonts w:ascii="Calibri" w:hAnsi="Calibri" w:cs="Calibri"/>
          <w:sz w:val="24"/>
          <w:szCs w:val="24"/>
        </w:rPr>
        <w:t xml:space="preserve"> Ευχαριστώ πάρα πολύ κ. Υπουργέ. Και για όλη τη βοήθεια και όλη τη δουλειά που συνεισφέρατε τις τελευταίες μέρες για τη σύνταξη του προϋπολογισμού είχαμε συνεχόμενες συναντήσεις για να διαμορφωθούν τα μεγέθη.</w:t>
      </w:r>
    </w:p>
    <w:p w14:paraId="21DA8DF6" w14:textId="77777777" w:rsidR="008A4A6A" w:rsidRPr="008A4A6A" w:rsidRDefault="008A4A6A" w:rsidP="008A4A6A">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Κατ' αρχήν θα ήθελα να ξεκινήσω ευχαριστώντας και τα στελέχη του Γενικού Λογιστηρίου του Κράτους, να σημειώσω ότι φέτος είναι η πρώτη χρονιά που ο κρατικός προϋπολογισμός ουσιαστικά συντάσσεται μαζί με το πολυετή δημοσιονομικό προγραμματισμό. </w:t>
      </w:r>
      <w:r w:rsidRPr="0077346A">
        <w:rPr>
          <w:rFonts w:ascii="Calibri" w:hAnsi="Calibri" w:cs="Calibri"/>
          <w:b/>
          <w:sz w:val="24"/>
          <w:szCs w:val="24"/>
        </w:rPr>
        <w:t>Ο πολυετής δημοσιονομικός προγραμματισμός θα παρουσιαστεί στο Υπουργικό Συμβούλιο την ερχόμενη εβδομάδα και κατόπιν θα δοθεί στη δημοσιότητα, που φαίνονται οι προβολές έως το 2029.</w:t>
      </w:r>
      <w:r w:rsidRPr="008A4A6A">
        <w:rPr>
          <w:rFonts w:ascii="Calibri" w:hAnsi="Calibri" w:cs="Calibri"/>
          <w:sz w:val="24"/>
          <w:szCs w:val="24"/>
        </w:rPr>
        <w:t xml:space="preserve"> Για το έτος 2026 είναι ακριβώς οι ίδιες με του προϋπολογισμού, αλλά έχει ενδιαφέρον και θα πούμε και σήμερα </w:t>
      </w:r>
      <w:r w:rsidRPr="008A4A6A">
        <w:rPr>
          <w:rFonts w:ascii="Calibri" w:hAnsi="Calibri" w:cs="Calibri"/>
          <w:sz w:val="24"/>
          <w:szCs w:val="24"/>
        </w:rPr>
        <w:lastRenderedPageBreak/>
        <w:t>κάποια στοιχεία, τι βλέπουμε τουλάχιστον ως προς το δείκτη δαπανών που νομίζω ενδιαφέρει όλους, έως το 2028 ποια είναι η προβολή.</w:t>
      </w:r>
    </w:p>
    <w:p w14:paraId="5884CD5D" w14:textId="683D8763" w:rsidR="008A4A6A" w:rsidRPr="0077346A" w:rsidRDefault="008A4A6A" w:rsidP="008A4A6A">
      <w:pPr>
        <w:spacing w:before="86" w:after="86" w:line="400" w:lineRule="exact"/>
        <w:ind w:left="567" w:right="289"/>
        <w:jc w:val="both"/>
        <w:rPr>
          <w:rFonts w:ascii="Calibri" w:hAnsi="Calibri" w:cs="Calibri"/>
          <w:b/>
          <w:sz w:val="24"/>
          <w:szCs w:val="24"/>
        </w:rPr>
      </w:pPr>
      <w:r w:rsidRPr="008A4A6A">
        <w:rPr>
          <w:rFonts w:ascii="Calibri" w:hAnsi="Calibri" w:cs="Calibri"/>
          <w:sz w:val="24"/>
          <w:szCs w:val="24"/>
        </w:rPr>
        <w:t>Θέλω να αναφέρω ότι αυτός ο προϋπολογισμός του 2026 είναι ο 7</w:t>
      </w:r>
      <w:r w:rsidRPr="008A4A6A">
        <w:rPr>
          <w:rFonts w:ascii="Calibri" w:hAnsi="Calibri" w:cs="Calibri"/>
          <w:sz w:val="24"/>
          <w:szCs w:val="24"/>
          <w:vertAlign w:val="superscript"/>
        </w:rPr>
        <w:t>ος</w:t>
      </w:r>
      <w:r w:rsidRPr="008A4A6A">
        <w:rPr>
          <w:rFonts w:ascii="Calibri" w:hAnsi="Calibri" w:cs="Calibri"/>
          <w:sz w:val="24"/>
          <w:szCs w:val="24"/>
        </w:rPr>
        <w:t xml:space="preserve"> που συμμετέχω προσωπικά στη σύνταξη, αλλά θα ήθελα να καταθέσω ότι </w:t>
      </w:r>
      <w:r w:rsidRPr="0077346A">
        <w:rPr>
          <w:rFonts w:ascii="Calibri" w:hAnsi="Calibri" w:cs="Calibri"/>
          <w:b/>
          <w:sz w:val="24"/>
          <w:szCs w:val="24"/>
        </w:rPr>
        <w:t>είναι ο πιο μεταρρυθμιστικός απ' όλους.</w:t>
      </w:r>
      <w:r w:rsidRPr="008A4A6A">
        <w:rPr>
          <w:rFonts w:ascii="Calibri" w:hAnsi="Calibri" w:cs="Calibri"/>
          <w:sz w:val="24"/>
          <w:szCs w:val="24"/>
        </w:rPr>
        <w:t xml:space="preserve">  Πραγματικά, οι μεταρρυθμίσεις και ξεκινώντας από τη φορολογική μεταρρύθμιση για τη μεσαία </w:t>
      </w:r>
      <w:r w:rsidR="0077346A">
        <w:rPr>
          <w:rFonts w:ascii="Calibri" w:hAnsi="Calibri" w:cs="Calibri"/>
          <w:sz w:val="24"/>
          <w:szCs w:val="24"/>
        </w:rPr>
        <w:t>τ</w:t>
      </w:r>
      <w:r w:rsidRPr="008A4A6A">
        <w:rPr>
          <w:rFonts w:ascii="Calibri" w:hAnsi="Calibri" w:cs="Calibri"/>
          <w:sz w:val="24"/>
          <w:szCs w:val="24"/>
        </w:rPr>
        <w:t xml:space="preserve">άξη, αλλά και τα επιμέρους μέτρα για τα δημογραφικά τις ακριτικές περιοχές, το ύψος των δημοσίων επενδύσεων που περιλαμβάνεται μέσα και τα έργα που πρέπει να υλοποιηθούν μέσα στο 2026, ουσιαστικά νομίζω με διαφορά ότι είναι ο πιο επεκτατικός προϋπολογισμός της τελευταίας επταετίας και ο πιο κοινωνικός και </w:t>
      </w:r>
      <w:r w:rsidRPr="0077346A">
        <w:rPr>
          <w:rFonts w:ascii="Calibri" w:hAnsi="Calibri" w:cs="Calibri"/>
          <w:b/>
          <w:sz w:val="24"/>
          <w:szCs w:val="24"/>
        </w:rPr>
        <w:t>ουσιαστικά ο προϋπολογισμός που προσφέρει και τα περισσότερα στην ελληνική κοινωνία.</w:t>
      </w:r>
    </w:p>
    <w:p w14:paraId="79C74F0F" w14:textId="1107AA8C" w:rsidR="008A4A6A" w:rsidRPr="008A4A6A" w:rsidRDefault="008A4A6A" w:rsidP="008A4A6A">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Ναι, είχαμε προϋπολογισμούς με πολλά δι</w:t>
      </w:r>
      <w:r w:rsidR="0077346A">
        <w:rPr>
          <w:rFonts w:ascii="Calibri" w:hAnsi="Calibri" w:cs="Calibri"/>
          <w:sz w:val="24"/>
          <w:szCs w:val="24"/>
        </w:rPr>
        <w:t>σεκατομμύρια</w:t>
      </w:r>
      <w:r w:rsidRPr="008A4A6A">
        <w:rPr>
          <w:rFonts w:ascii="Calibri" w:hAnsi="Calibri" w:cs="Calibri"/>
          <w:sz w:val="24"/>
          <w:szCs w:val="24"/>
        </w:rPr>
        <w:t xml:space="preserve"> το 2020, ας πούμε, για την πανδημία, ήταν έκτακτες καταστάσεις. Εδώ μιλάμε για μόνιμες μεταρρυθμιστικές παρεμβάσεις.</w:t>
      </w:r>
    </w:p>
    <w:p w14:paraId="6E30F054" w14:textId="56034A8E" w:rsidR="008A4A6A" w:rsidRPr="008A4A6A" w:rsidRDefault="008A4A6A" w:rsidP="008A4A6A">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Κατ' αρχήν όλοι ρωτάνε, θα δείτε σήμερα και στην παρουσίαση τις δαπάνες</w:t>
      </w:r>
      <w:r w:rsidR="00DC243E">
        <w:rPr>
          <w:rFonts w:ascii="Calibri" w:hAnsi="Calibri" w:cs="Calibri"/>
          <w:sz w:val="24"/>
          <w:szCs w:val="24"/>
        </w:rPr>
        <w:t xml:space="preserve"> της</w:t>
      </w:r>
      <w:r w:rsidRPr="008A4A6A">
        <w:rPr>
          <w:rFonts w:ascii="Calibri" w:hAnsi="Calibri" w:cs="Calibri"/>
          <w:sz w:val="24"/>
          <w:szCs w:val="24"/>
        </w:rPr>
        <w:t xml:space="preserve"> γενικής κυβέρνησης. Έχουμε μεγέθη μέσα που παρουσιάζονται για πρώτη φορά, όχι μόνο κεντρικής διοίκησης κτλ. είναι ένας προϋπολογισμός 130 δις ευρώ. </w:t>
      </w:r>
      <w:r w:rsidRPr="00DC243E">
        <w:rPr>
          <w:rFonts w:ascii="Calibri" w:hAnsi="Calibri" w:cs="Calibri"/>
          <w:b/>
          <w:sz w:val="24"/>
          <w:szCs w:val="24"/>
        </w:rPr>
        <w:t>Πρώτη φορά έχουμε εικόνα ότι οι γενικές δαπάνες γενικής κυβέρνησης όλων των φορέων του κράτους είναι περίπου 130 δι</w:t>
      </w:r>
      <w:r w:rsidR="00DC243E" w:rsidRPr="00DC243E">
        <w:rPr>
          <w:rFonts w:ascii="Calibri" w:hAnsi="Calibri" w:cs="Calibri"/>
          <w:b/>
          <w:sz w:val="24"/>
          <w:szCs w:val="24"/>
        </w:rPr>
        <w:t>σ. ευρώ</w:t>
      </w:r>
      <w:r w:rsidRPr="00DC243E">
        <w:rPr>
          <w:rFonts w:ascii="Calibri" w:hAnsi="Calibri" w:cs="Calibri"/>
          <w:b/>
          <w:sz w:val="24"/>
          <w:szCs w:val="24"/>
        </w:rPr>
        <w:t>, περίπου 50% του ΑΕΠ.</w:t>
      </w:r>
      <w:r w:rsidRPr="008A4A6A">
        <w:rPr>
          <w:rFonts w:ascii="Calibri" w:hAnsi="Calibri" w:cs="Calibri"/>
          <w:sz w:val="24"/>
          <w:szCs w:val="24"/>
        </w:rPr>
        <w:t xml:space="preserve"> Έτσι, να έχουμε μια εικόνα πού βρισκόμαστε, για να έχουμε μια εικόνα πλήρη πως είναι οι δαπάνες του κράτους, περιλαμβανομένων συντάξεων, μισθών κτλ., επενδύσεων συνολικά.</w:t>
      </w:r>
    </w:p>
    <w:p w14:paraId="6680A659" w14:textId="037307BF" w:rsidR="008A4A6A" w:rsidRPr="008A4A6A" w:rsidRDefault="008A4A6A" w:rsidP="008A4A6A">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Θα ξεκινήσω με τα μεγέθη της παγκόσμιας οικονομίας. Απλά να αναφέρω ότι πριν λίγες μέρες, τη Δευτέρα, η Ευρωπαϊκή Επιτροπή έβγαλε τις φθινοπωρινές προβλέψεις της. Προβλέπει για την Ευρωζώνη ανάπτυξη 1,2%</w:t>
      </w:r>
      <w:r w:rsidR="00DC243E">
        <w:rPr>
          <w:rFonts w:ascii="Calibri" w:hAnsi="Calibri" w:cs="Calibri"/>
          <w:sz w:val="24"/>
          <w:szCs w:val="24"/>
        </w:rPr>
        <w:t xml:space="preserve"> </w:t>
      </w:r>
      <w:r w:rsidRPr="008A4A6A">
        <w:rPr>
          <w:rFonts w:ascii="Calibri" w:hAnsi="Calibri" w:cs="Calibri"/>
          <w:sz w:val="24"/>
          <w:szCs w:val="24"/>
        </w:rPr>
        <w:t xml:space="preserve"> </w:t>
      </w:r>
      <w:r w:rsidR="00DC243E">
        <w:rPr>
          <w:rFonts w:ascii="Calibri" w:hAnsi="Calibri" w:cs="Calibri"/>
          <w:sz w:val="24"/>
          <w:szCs w:val="24"/>
        </w:rPr>
        <w:t xml:space="preserve">- </w:t>
      </w:r>
      <w:r w:rsidRPr="008A4A6A">
        <w:rPr>
          <w:rFonts w:ascii="Calibri" w:hAnsi="Calibri" w:cs="Calibri"/>
          <w:sz w:val="24"/>
          <w:szCs w:val="24"/>
        </w:rPr>
        <w:t>στον προϋπολογισμό έχουμε ανάπτυξη 2,4%</w:t>
      </w:r>
      <w:r w:rsidR="00DC243E">
        <w:rPr>
          <w:rFonts w:ascii="Calibri" w:hAnsi="Calibri" w:cs="Calibri"/>
          <w:sz w:val="24"/>
          <w:szCs w:val="24"/>
        </w:rPr>
        <w:t xml:space="preserve"> -</w:t>
      </w:r>
      <w:r w:rsidRPr="008A4A6A">
        <w:rPr>
          <w:rFonts w:ascii="Calibri" w:hAnsi="Calibri" w:cs="Calibri"/>
          <w:sz w:val="24"/>
          <w:szCs w:val="24"/>
        </w:rPr>
        <w:t xml:space="preserve"> άρα και το 2026 έχουμε διπλάσιο ρυθμό ανάπτυξης σε σχέση με την Ευρωζώνη.</w:t>
      </w:r>
    </w:p>
    <w:p w14:paraId="707A8A75" w14:textId="40E62B51" w:rsidR="008A4A6A" w:rsidRPr="008A4A6A" w:rsidRDefault="008A4A6A" w:rsidP="008A4A6A">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Οι ανεπτυγμένες οικονομίες έχουν πληθωρισμό 2,2%, η προβολή περίπου όσο είναι και η πρόβλεψη και στη χώρα μας 2,2%. Και η τιμή του πετρελαίου, σύμφωνα με τις προβλέψεις της Ευρωπαϊκής Επιτροπής, βλέπετε ότι αναμένεται στο μέσο όρο του έτους να αποκλιμακωθεί από τα 68 στα 62 δολάρια το βαρέλι. Είναι οι προβλέψεις της Επιτροπής, στις οποίες βασίζεται </w:t>
      </w:r>
      <w:r w:rsidRPr="008A4A6A">
        <w:rPr>
          <w:rFonts w:ascii="Calibri" w:hAnsi="Calibri" w:cs="Calibri"/>
          <w:sz w:val="24"/>
          <w:szCs w:val="24"/>
        </w:rPr>
        <w:lastRenderedPageBreak/>
        <w:t>και ο προϋπολογισμός. Σήμερα είναι περίπου 63-64, άρα βλέπει τη προσφορά πετρελαίου, αυτό βοηθάει προφανώς στη συγκράτηση του πληθωρισμού, εφόσον επιβεβαιωθεί.</w:t>
      </w:r>
    </w:p>
    <w:p w14:paraId="281E9A73" w14:textId="59188F3A" w:rsidR="008A4A6A" w:rsidRPr="008A4A6A" w:rsidRDefault="008A4A6A" w:rsidP="008A4A6A">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Πάμε στον επόμενο πίνακα, ο οποίος έχει πολλά νούμερα, αλλά νομίζω είναι ένας πίνακας που δείχνει τις αλήθειες που βρισκόμαστε και όσον αφορά τους μύθους και τις πραγματικότητες που είμαστε σε σχέση με τα πραγματικά εισοδήματα, σε σχέση με τον πληθωρισμό και σε σχέση και με την Ευρώπη.</w:t>
      </w:r>
    </w:p>
    <w:p w14:paraId="3917EFA4" w14:textId="77777777"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Αν εξετάσουμε τα νούμερα αυτά, θα δούμε ότι ο κατώτατος μισθός το 2025 έχει αυξηθεί 35%, το σύνολο των αμοιβών εξαρτημένης εργασίας προβλέπεται το 2026 να αυξηθούν 4,4%, συνολικά από το 2019 έχουν αυξηθεί 31,5%. Οι κατά κεφαλήν αμοιβές όπως τις μετράει η </w:t>
      </w:r>
      <w:proofErr w:type="spellStart"/>
      <w:r w:rsidRPr="008A4A6A">
        <w:rPr>
          <w:rFonts w:ascii="Calibri" w:hAnsi="Calibri" w:cs="Calibri"/>
          <w:sz w:val="24"/>
          <w:szCs w:val="24"/>
        </w:rPr>
        <w:t>Eurostat</w:t>
      </w:r>
      <w:proofErr w:type="spellEnd"/>
      <w:r w:rsidRPr="008A4A6A">
        <w:rPr>
          <w:rFonts w:ascii="Calibri" w:hAnsi="Calibri" w:cs="Calibri"/>
          <w:sz w:val="24"/>
          <w:szCs w:val="24"/>
        </w:rPr>
        <w:t xml:space="preserve"> </w:t>
      </w:r>
      <w:proofErr w:type="spellStart"/>
      <w:r w:rsidRPr="008A4A6A">
        <w:rPr>
          <w:rFonts w:ascii="Calibri" w:hAnsi="Calibri" w:cs="Calibri"/>
          <w:sz w:val="24"/>
          <w:szCs w:val="24"/>
        </w:rPr>
        <w:t>Compensation</w:t>
      </w:r>
      <w:proofErr w:type="spellEnd"/>
      <w:r w:rsidRPr="008A4A6A">
        <w:rPr>
          <w:rFonts w:ascii="Calibri" w:hAnsi="Calibri" w:cs="Calibri"/>
          <w:sz w:val="24"/>
          <w:szCs w:val="24"/>
        </w:rPr>
        <w:t xml:space="preserve"> per </w:t>
      </w:r>
      <w:proofErr w:type="spellStart"/>
      <w:r w:rsidRPr="008A4A6A">
        <w:rPr>
          <w:rFonts w:ascii="Calibri" w:hAnsi="Calibri" w:cs="Calibri"/>
          <w:sz w:val="24"/>
          <w:szCs w:val="24"/>
        </w:rPr>
        <w:t>Employee</w:t>
      </w:r>
      <w:proofErr w:type="spellEnd"/>
      <w:r w:rsidRPr="008A4A6A">
        <w:rPr>
          <w:rFonts w:ascii="Calibri" w:hAnsi="Calibri" w:cs="Calibri"/>
          <w:sz w:val="24"/>
          <w:szCs w:val="24"/>
        </w:rPr>
        <w:t xml:space="preserve"> είναι 16,9% και 21,3% το 2026 η προβολή. Αυτές είναι μεικτές αμοιβές.</w:t>
      </w:r>
    </w:p>
    <w:p w14:paraId="66513374" w14:textId="1E3B84E1" w:rsidR="008A4A6A" w:rsidRPr="008A4A6A" w:rsidRDefault="008A4A6A" w:rsidP="008A4A6A">
      <w:pPr>
        <w:spacing w:before="86" w:after="86" w:line="400" w:lineRule="exact"/>
        <w:ind w:left="567" w:right="289"/>
        <w:jc w:val="both"/>
        <w:rPr>
          <w:rFonts w:ascii="Calibri" w:hAnsi="Calibri" w:cs="Calibri"/>
          <w:sz w:val="24"/>
          <w:szCs w:val="24"/>
        </w:rPr>
      </w:pPr>
      <w:r w:rsidRPr="00F627CA">
        <w:rPr>
          <w:rFonts w:ascii="Calibri" w:hAnsi="Calibri" w:cs="Calibri"/>
          <w:b/>
          <w:sz w:val="24"/>
          <w:szCs w:val="24"/>
        </w:rPr>
        <w:t>Μετά τις μειώσεις των ασφαλιστικών εισφορών και των φόρων εισοδήματος, οι καθαρές αμοιβές εκτιμάται το 2026 να έχουν αυξηθεί 32% σε σχέση με το 2019.</w:t>
      </w:r>
      <w:r w:rsidRPr="008A4A6A">
        <w:rPr>
          <w:rFonts w:ascii="Calibri" w:hAnsi="Calibri" w:cs="Calibri"/>
          <w:sz w:val="24"/>
          <w:szCs w:val="24"/>
        </w:rPr>
        <w:t xml:space="preserve"> Τι σημαίνει αυτό, αύξηση στις καθαρές κατά κεφαλήν αμοιβές 32,3%. Όπως βλέπετε στο κάτω μέρος του πίνακα, ο πληθωρισμός ο συσσωρευμένος από το 2019 στο 2025 είναι 19,9% και το 2026 είναι 22,6%.</w:t>
      </w:r>
    </w:p>
    <w:p w14:paraId="542FD0EA" w14:textId="36FDD4FE" w:rsidR="008A4A6A" w:rsidRPr="008A4A6A" w:rsidRDefault="008A4A6A" w:rsidP="008A4A6A">
      <w:pPr>
        <w:spacing w:before="86" w:after="86" w:line="400" w:lineRule="exact"/>
        <w:ind w:left="567" w:right="289"/>
        <w:jc w:val="both"/>
        <w:rPr>
          <w:rFonts w:ascii="Calibri" w:hAnsi="Calibri" w:cs="Calibri"/>
          <w:sz w:val="24"/>
          <w:szCs w:val="24"/>
        </w:rPr>
      </w:pPr>
      <w:r w:rsidRPr="00F627CA">
        <w:rPr>
          <w:rFonts w:ascii="Calibri" w:hAnsi="Calibri" w:cs="Calibri"/>
          <w:b/>
          <w:sz w:val="24"/>
          <w:szCs w:val="24"/>
        </w:rPr>
        <w:t>Άρα</w:t>
      </w:r>
      <w:r w:rsidR="00F627CA">
        <w:rPr>
          <w:rFonts w:ascii="Calibri" w:hAnsi="Calibri" w:cs="Calibri"/>
          <w:b/>
          <w:sz w:val="24"/>
          <w:szCs w:val="24"/>
        </w:rPr>
        <w:t>,</w:t>
      </w:r>
      <w:r w:rsidRPr="00F627CA">
        <w:rPr>
          <w:rFonts w:ascii="Calibri" w:hAnsi="Calibri" w:cs="Calibri"/>
          <w:b/>
          <w:sz w:val="24"/>
          <w:szCs w:val="24"/>
        </w:rPr>
        <w:t xml:space="preserve"> έχουμε 10% μεγαλύτερη αύξηση των καθαρών αμοιβών σε σχέση με τον πληθωρισμό.</w:t>
      </w:r>
      <w:r w:rsidRPr="008A4A6A">
        <w:rPr>
          <w:rFonts w:ascii="Calibri" w:hAnsi="Calibri" w:cs="Calibri"/>
          <w:sz w:val="24"/>
          <w:szCs w:val="24"/>
        </w:rPr>
        <w:t xml:space="preserve"> Αυτή είναι η πραγματική εικόνα, τα επίσημα στοιχεία</w:t>
      </w:r>
      <w:r w:rsidR="00BF3507">
        <w:rPr>
          <w:rFonts w:ascii="Calibri" w:hAnsi="Calibri" w:cs="Calibri"/>
          <w:sz w:val="24"/>
          <w:szCs w:val="24"/>
        </w:rPr>
        <w:t xml:space="preserve"> - </w:t>
      </w:r>
      <w:r w:rsidRPr="008A4A6A">
        <w:rPr>
          <w:rFonts w:ascii="Calibri" w:hAnsi="Calibri" w:cs="Calibri"/>
          <w:sz w:val="24"/>
          <w:szCs w:val="24"/>
        </w:rPr>
        <w:t>γιατί πολλά ακούγονται</w:t>
      </w:r>
      <w:r w:rsidR="00BF3507">
        <w:rPr>
          <w:rFonts w:ascii="Calibri" w:hAnsi="Calibri" w:cs="Calibri"/>
          <w:sz w:val="24"/>
          <w:szCs w:val="24"/>
        </w:rPr>
        <w:t xml:space="preserve"> –</w:t>
      </w:r>
      <w:r w:rsidRPr="008A4A6A">
        <w:rPr>
          <w:rFonts w:ascii="Calibri" w:hAnsi="Calibri" w:cs="Calibri"/>
          <w:sz w:val="24"/>
          <w:szCs w:val="24"/>
        </w:rPr>
        <w:t xml:space="preserve"> </w:t>
      </w:r>
      <w:r w:rsidR="00BF3507">
        <w:rPr>
          <w:rFonts w:ascii="Calibri" w:hAnsi="Calibri" w:cs="Calibri"/>
          <w:sz w:val="24"/>
          <w:szCs w:val="24"/>
        </w:rPr>
        <w:t xml:space="preserve">για το </w:t>
      </w:r>
      <w:r w:rsidRPr="008A4A6A">
        <w:rPr>
          <w:rFonts w:ascii="Calibri" w:hAnsi="Calibri" w:cs="Calibri"/>
          <w:sz w:val="24"/>
          <w:szCs w:val="24"/>
        </w:rPr>
        <w:t>ποια είναι η αλήθεια. Άρα</w:t>
      </w:r>
      <w:r w:rsidR="00BF3507">
        <w:rPr>
          <w:rFonts w:ascii="Calibri" w:hAnsi="Calibri" w:cs="Calibri"/>
          <w:sz w:val="24"/>
          <w:szCs w:val="24"/>
        </w:rPr>
        <w:t>,</w:t>
      </w:r>
      <w:r w:rsidRPr="008A4A6A">
        <w:rPr>
          <w:rFonts w:ascii="Calibri" w:hAnsi="Calibri" w:cs="Calibri"/>
          <w:sz w:val="24"/>
          <w:szCs w:val="24"/>
        </w:rPr>
        <w:t xml:space="preserve"> ο πληθωρισμός από το 2019 ως το 2026 θα αυξηθεί 22%, οι αμοιβές 32% οι καθαρές. Αυτή είναι η πραγματικότητα, γιατί πολλά ακούγονται.</w:t>
      </w:r>
    </w:p>
    <w:p w14:paraId="496E90CD" w14:textId="0BEAE5A7"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Και ο κατώτατος μισθός -γιατί πολλοί λένε για τον κατώτατο και τα τρόφιμα ότι έχουν αυξηθεί παραπάνω από τον γενικό δείκτη και σωστό- θα έχει αυξηθεί παραπάνω από 40%. Άρα ναι, ο πληθωρισμός τρώει ένα μέρος των αυξήσεων, αλλά οι αυξήσεις είναι σημαντικά υψηλότερες από τον πληθωρισμό για να έχουμε την πλήρη εικόνα και νομίζω αν το σκεφτείτε λίγο και με τα δικά σας εισοδήματα και με τους μισθούς σας, θα καταλάβετε ότι κάπου εκεί είναι τα πράγματα.</w:t>
      </w:r>
    </w:p>
    <w:p w14:paraId="31B5E29D" w14:textId="4D78DC28"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Μια άλλη παρατήρηση, ο πληθωρισμός στην Ελλάδα, βλέπετε από το 2019 ως το 2025 είναι 19,9% στην Ευρωζώνη, 22,9%, γιατί πολλοί λένε είναι </w:t>
      </w:r>
      <w:r w:rsidRPr="008A4A6A">
        <w:rPr>
          <w:rFonts w:ascii="Calibri" w:hAnsi="Calibri" w:cs="Calibri"/>
          <w:sz w:val="24"/>
          <w:szCs w:val="24"/>
        </w:rPr>
        <w:lastRenderedPageBreak/>
        <w:t>εγχώριος πληθωρισμός, ο πληθωρισμός είναι ευρωπαϊκός, άρα στην πενταετία και στην εξαετία 22,6% στην Ελλάδα και 25,2% στην Ευρωζώνη, άρα έχουμε μικρότερο πληθωρισμό συσσωρευμένο από το 2019 ως σήμερα από την Ευρώπη, να ξέρουμε τι ισχύει.</w:t>
      </w:r>
    </w:p>
    <w:p w14:paraId="29C36838" w14:textId="30A2D5FB"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Και κάποια άλλα νομίζω πολύ σημαντικά στοιχεία, το κατά κεφαλήν ΑΕΠ στην Ελλάδα σε σταθερές τιμές από το 2019 ως το 2026 θα έχει αυξηθεί 15,7%. Στην Ευρωζώνη 5,3%. Πολλοί μιλάνε για σύγκλιση, βλέπετε λοιπόν ότι το κατά κεφαλήν ΑΕΠ σε σταθερές τιμές, ο πιο κατάλληλος δείκτης για να το δείξει αυτό, έχει αυξηθεί σε τριπλάσιο ρυθμό στην Ελλάδα σε σχέση με την Ευρωζώνη.</w:t>
      </w:r>
    </w:p>
    <w:p w14:paraId="4881F540" w14:textId="519C482B"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Αυτός είναι ένας συγκεντρωτικός πίνακας, εδώ έχουμε και ναι τα βασικά σημεία του που σας ανέφερα μόλις. Ο προηγούμενος πίνακας λοιπόν έχει πολλά νούμερα, αξίζει να τον μελετήσετε, να τον δείτε</w:t>
      </w:r>
      <w:r w:rsidR="00757C3C">
        <w:rPr>
          <w:rFonts w:ascii="Calibri" w:hAnsi="Calibri" w:cs="Calibri"/>
          <w:sz w:val="24"/>
          <w:szCs w:val="24"/>
        </w:rPr>
        <w:t>. Ο</w:t>
      </w:r>
      <w:r w:rsidRPr="008A4A6A">
        <w:rPr>
          <w:rFonts w:ascii="Calibri" w:hAnsi="Calibri" w:cs="Calibri"/>
          <w:sz w:val="24"/>
          <w:szCs w:val="24"/>
        </w:rPr>
        <w:t xml:space="preserve">υσιαστικά απαντά σε όλα αυτά τα ερωτήματα και </w:t>
      </w:r>
      <w:r w:rsidR="00757C3C">
        <w:rPr>
          <w:rFonts w:ascii="Calibri" w:hAnsi="Calibri" w:cs="Calibri"/>
          <w:sz w:val="24"/>
          <w:szCs w:val="24"/>
        </w:rPr>
        <w:t>σ</w:t>
      </w:r>
      <w:r w:rsidRPr="008A4A6A">
        <w:rPr>
          <w:rFonts w:ascii="Calibri" w:hAnsi="Calibri" w:cs="Calibri"/>
          <w:sz w:val="24"/>
          <w:szCs w:val="24"/>
        </w:rPr>
        <w:t>τη συζήτηση που γίνεται όλο αυτόν τον καιρό</w:t>
      </w:r>
      <w:r w:rsidR="00757C3C">
        <w:rPr>
          <w:rFonts w:ascii="Calibri" w:hAnsi="Calibri" w:cs="Calibri"/>
          <w:sz w:val="24"/>
          <w:szCs w:val="24"/>
        </w:rPr>
        <w:t>, καθώς</w:t>
      </w:r>
      <w:r w:rsidRPr="008A4A6A">
        <w:rPr>
          <w:rFonts w:ascii="Calibri" w:hAnsi="Calibri" w:cs="Calibri"/>
          <w:sz w:val="24"/>
          <w:szCs w:val="24"/>
        </w:rPr>
        <w:t xml:space="preserve"> και </w:t>
      </w:r>
      <w:r w:rsidR="00757C3C">
        <w:rPr>
          <w:rFonts w:ascii="Calibri" w:hAnsi="Calibri" w:cs="Calibri"/>
          <w:sz w:val="24"/>
          <w:szCs w:val="24"/>
        </w:rPr>
        <w:t>σ</w:t>
      </w:r>
      <w:r w:rsidRPr="008A4A6A">
        <w:rPr>
          <w:rFonts w:ascii="Calibri" w:hAnsi="Calibri" w:cs="Calibri"/>
          <w:sz w:val="24"/>
          <w:szCs w:val="24"/>
        </w:rPr>
        <w:t>τη συζήτηση</w:t>
      </w:r>
      <w:r w:rsidR="00757C3C">
        <w:rPr>
          <w:rFonts w:ascii="Calibri" w:hAnsi="Calibri" w:cs="Calibri"/>
          <w:sz w:val="24"/>
          <w:szCs w:val="24"/>
        </w:rPr>
        <w:t xml:space="preserve"> του Προϋπολογισμού</w:t>
      </w:r>
      <w:r w:rsidRPr="008A4A6A">
        <w:rPr>
          <w:rFonts w:ascii="Calibri" w:hAnsi="Calibri" w:cs="Calibri"/>
          <w:sz w:val="24"/>
          <w:szCs w:val="24"/>
        </w:rPr>
        <w:t xml:space="preserve"> που θα γίνει </w:t>
      </w:r>
      <w:r w:rsidR="00757C3C">
        <w:rPr>
          <w:rFonts w:ascii="Calibri" w:hAnsi="Calibri" w:cs="Calibri"/>
          <w:sz w:val="24"/>
          <w:szCs w:val="24"/>
        </w:rPr>
        <w:t xml:space="preserve">τις επόμενες μέρες </w:t>
      </w:r>
      <w:r w:rsidRPr="008A4A6A">
        <w:rPr>
          <w:rFonts w:ascii="Calibri" w:hAnsi="Calibri" w:cs="Calibri"/>
          <w:sz w:val="24"/>
          <w:szCs w:val="24"/>
        </w:rPr>
        <w:t>στη Βουλή</w:t>
      </w:r>
      <w:r w:rsidR="00757C3C">
        <w:rPr>
          <w:rFonts w:ascii="Calibri" w:hAnsi="Calibri" w:cs="Calibri"/>
          <w:sz w:val="24"/>
          <w:szCs w:val="24"/>
        </w:rPr>
        <w:t xml:space="preserve"> για</w:t>
      </w:r>
      <w:r w:rsidRPr="008A4A6A">
        <w:rPr>
          <w:rFonts w:ascii="Calibri" w:hAnsi="Calibri" w:cs="Calibri"/>
          <w:sz w:val="24"/>
          <w:szCs w:val="24"/>
        </w:rPr>
        <w:t xml:space="preserve"> </w:t>
      </w:r>
      <w:r w:rsidR="00757C3C">
        <w:rPr>
          <w:rFonts w:ascii="Calibri" w:hAnsi="Calibri" w:cs="Calibri"/>
          <w:sz w:val="24"/>
          <w:szCs w:val="24"/>
        </w:rPr>
        <w:t xml:space="preserve">το </w:t>
      </w:r>
      <w:r w:rsidRPr="008A4A6A">
        <w:rPr>
          <w:rFonts w:ascii="Calibri" w:hAnsi="Calibri" w:cs="Calibri"/>
          <w:sz w:val="24"/>
          <w:szCs w:val="24"/>
        </w:rPr>
        <w:t>πού ήμασταν, πού είμαστε και τι έχει συμβεί.</w:t>
      </w:r>
    </w:p>
    <w:p w14:paraId="3CAA67F9" w14:textId="491F12C5"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Πάμε λίγο στις επενδύσεις. Όπως ανέφερε και ο Υπουργός, ο λόγος επενδύσεων προς ΑΕΠ έχει αυξηθεί από το 2019 που ήταν 11%, το 2026 στο 17,7%, ο μέσος όρος της Ευρωζώνης είναι γύρω στο 21%. Βλέπετε λοιπόν και στο διάγραμμα δεξιά πόσο πολύ έχει μειωθεί το παραγωγικό κενό, οπότε είμαστε πολύ κοντά στη σύγκλιση με το μέσο όρο της Ευρωζώνης.</w:t>
      </w:r>
    </w:p>
    <w:p w14:paraId="70639F7C" w14:textId="114E3826"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Να αναφέρουμε και πάλι την αναβάθμιση της ελληνικής οικονομίας. Εδώ μπορείτε να δείτε πού βρισκόμαστε σε σχέση με την επενδυτική βαθμίδα, BBB</w:t>
      </w:r>
      <w:r w:rsidR="001F5B58">
        <w:rPr>
          <w:rFonts w:ascii="Calibri" w:hAnsi="Calibri" w:cs="Calibri"/>
          <w:sz w:val="24"/>
          <w:szCs w:val="24"/>
        </w:rPr>
        <w:t>+</w:t>
      </w:r>
      <w:r w:rsidRPr="008A4A6A">
        <w:rPr>
          <w:rFonts w:ascii="Calibri" w:hAnsi="Calibri" w:cs="Calibri"/>
          <w:sz w:val="24"/>
          <w:szCs w:val="24"/>
        </w:rPr>
        <w:t xml:space="preserve"> γενικά στους περισσότερους οίκους, στους πέντε από τους έξι οίκους εδώ πέρα που βλέπετε, με τη </w:t>
      </w:r>
      <w:r w:rsidRPr="008A4A6A">
        <w:rPr>
          <w:rFonts w:ascii="Calibri" w:hAnsi="Calibri" w:cs="Calibri"/>
          <w:sz w:val="24"/>
          <w:szCs w:val="24"/>
          <w:lang w:val="en-US"/>
        </w:rPr>
        <w:t>SCOPE</w:t>
      </w:r>
      <w:r w:rsidRPr="008A4A6A">
        <w:rPr>
          <w:rFonts w:ascii="Calibri" w:hAnsi="Calibri" w:cs="Calibri"/>
          <w:sz w:val="24"/>
          <w:szCs w:val="24"/>
        </w:rPr>
        <w:t xml:space="preserve"> να είναι θετική η προοπτική, όπως έχουμε αναφέρει στόχος μας είναι τα επόμενα χρόνια η Ελλάδα να φτάσει στην ανώτερη ενδιάμεση βαθμίδα που βλέπετε εδώ, δηλαδή σε κατηγορία Α. Αυτός είναι ο στόχος. Θέλει χρόνο και θέλει και συνέχιση των επενδύσεων και των μεταρρυθμίσεων και πολιτική σταθερότητα. Να θυμίσω ότι την αναβάθμιση σε επενδυτική βαθμίδα τη λάβαμε αμέσως μετά τις εκλογές.</w:t>
      </w:r>
    </w:p>
    <w:p w14:paraId="38EA44B2" w14:textId="481FE91B"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Πάμε στα βασικά δημοσιονομικά μεγέθη. </w:t>
      </w:r>
      <w:r w:rsidRPr="00BC45F4">
        <w:rPr>
          <w:rFonts w:ascii="Calibri" w:hAnsi="Calibri" w:cs="Calibri"/>
          <w:b/>
          <w:sz w:val="24"/>
          <w:szCs w:val="24"/>
        </w:rPr>
        <w:t xml:space="preserve">Το πρωτογενές αποτέλεσμα από 4,7% το 2024 μειώνεται σε 3,7% το 2025 και 2,8% το 2026, προφανώς γιατί </w:t>
      </w:r>
      <w:r w:rsidRPr="00BC45F4">
        <w:rPr>
          <w:rFonts w:ascii="Calibri" w:hAnsi="Calibri" w:cs="Calibri"/>
          <w:b/>
          <w:sz w:val="24"/>
          <w:szCs w:val="24"/>
        </w:rPr>
        <w:lastRenderedPageBreak/>
        <w:t>έχουμε τις νέες παρεμβάσεις και αυτές που ξεκινούν τον Απρίλιο και αυτές που θα εφαρμοστούν από τον Ιανουάριο.</w:t>
      </w:r>
      <w:r w:rsidRPr="008A4A6A">
        <w:rPr>
          <w:rFonts w:ascii="Calibri" w:hAnsi="Calibri" w:cs="Calibri"/>
          <w:sz w:val="24"/>
          <w:szCs w:val="24"/>
        </w:rPr>
        <w:t xml:space="preserve"> Η μικρή διαφορά 3,6% με 3,7% σε σχέση με το προσχέδιο δεν οφείλεται στο ύψος του πρωτογενούς, είναι παρόμοιο με το προσχέδιο, αλλά όπως ξέρετε, 16 Οκτωβρίου αναθεώρησε η ΕΛΣΤΑΤ το ΑΕΠ, άρα οφείλεται στην αλλαγή του παρονομαστή, χωρίς να αλλάξει κάτι όσον αφορά τα δημοσιονομικά μεγέθη.</w:t>
      </w:r>
    </w:p>
    <w:p w14:paraId="0E5A22D4" w14:textId="0D9B74F0"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Αντίστοιχα και το συνολικό αποτέλεσμα, η μικρή διαφορά 0,1% που βλέπετε με το προσχέδιο οφείλεται γενικά στον παρονομαστή που από την αναθεώρηση του ΑΕΠ από το 2024</w:t>
      </w:r>
      <w:r w:rsidR="00BC45F4">
        <w:rPr>
          <w:rFonts w:ascii="Calibri" w:hAnsi="Calibri" w:cs="Calibri"/>
          <w:sz w:val="24"/>
          <w:szCs w:val="24"/>
        </w:rPr>
        <w:t>, ο</w:t>
      </w:r>
      <w:r w:rsidRPr="008A4A6A">
        <w:rPr>
          <w:rFonts w:ascii="Calibri" w:hAnsi="Calibri" w:cs="Calibri"/>
          <w:sz w:val="24"/>
          <w:szCs w:val="24"/>
        </w:rPr>
        <w:t xml:space="preserve"> ρυθμός του ΑΕΠ δεν αναθεωρείται, όμως στη βάση έχει αναθεωρηθεί από τα προηγούμενα χρόνια από την ΕΛΣΤΑ</w:t>
      </w:r>
      <w:r w:rsidR="00BC45F4">
        <w:rPr>
          <w:rFonts w:ascii="Calibri" w:hAnsi="Calibri" w:cs="Calibri"/>
          <w:sz w:val="24"/>
          <w:szCs w:val="24"/>
        </w:rPr>
        <w:t>Τ.</w:t>
      </w:r>
    </w:p>
    <w:p w14:paraId="32F6E167" w14:textId="79B2EFF7"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Το ίδιο και το χρέος, μια μικρή διαφορά που βλέπετε 138,2% με 137,6% είναι με το λόγο του επιπέδου του ΑΕΠ από την αναθεώρηση της ΕΛΣΤΑΤ.</w:t>
      </w:r>
    </w:p>
    <w:p w14:paraId="443203B6" w14:textId="48106DA8" w:rsidR="008A4A6A" w:rsidRPr="00BC45F4" w:rsidRDefault="008A4A6A" w:rsidP="0071331F">
      <w:pPr>
        <w:spacing w:before="86" w:after="86" w:line="400" w:lineRule="exact"/>
        <w:ind w:left="567" w:right="289"/>
        <w:jc w:val="both"/>
        <w:rPr>
          <w:rFonts w:ascii="Calibri" w:hAnsi="Calibri" w:cs="Calibri"/>
          <w:b/>
          <w:sz w:val="24"/>
          <w:szCs w:val="24"/>
        </w:rPr>
      </w:pPr>
      <w:r w:rsidRPr="008A4A6A">
        <w:rPr>
          <w:rFonts w:ascii="Calibri" w:hAnsi="Calibri" w:cs="Calibri"/>
          <w:sz w:val="24"/>
          <w:szCs w:val="24"/>
        </w:rPr>
        <w:t>Τα έσοδα, βλέπετε τις δαπάνες γενικής κυβέρνησης που σας ανέφερα 130 δι</w:t>
      </w:r>
      <w:r w:rsidR="00BC45F4">
        <w:rPr>
          <w:rFonts w:ascii="Calibri" w:hAnsi="Calibri" w:cs="Calibri"/>
          <w:sz w:val="24"/>
          <w:szCs w:val="24"/>
        </w:rPr>
        <w:t>σ. ευρώ</w:t>
      </w:r>
      <w:r w:rsidRPr="008A4A6A">
        <w:rPr>
          <w:rFonts w:ascii="Calibri" w:hAnsi="Calibri" w:cs="Calibri"/>
          <w:sz w:val="24"/>
          <w:szCs w:val="24"/>
        </w:rPr>
        <w:t xml:space="preserve">, τα έσοδα 129,6% για το επόμενο έτος. </w:t>
      </w:r>
      <w:r w:rsidRPr="00BC45F4">
        <w:rPr>
          <w:rFonts w:ascii="Calibri" w:hAnsi="Calibri" w:cs="Calibri"/>
          <w:b/>
          <w:sz w:val="24"/>
          <w:szCs w:val="24"/>
        </w:rPr>
        <w:t>Γιατί μαζί με την εξυπηρέτηση των τόκων περνάμε το 2026 σε οριακό πολύ μικρό έλλειμμα συνολικό. Γιατί εφαρμόσαμε όλα αυτά τα μέτρα που εξαγγείλαμε.</w:t>
      </w:r>
    </w:p>
    <w:p w14:paraId="4DC5280C" w14:textId="5FC75720"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Βλέπετε την εξέλιξη των φόρων και των ασφαλιστικών εισφορών, μειώνεται ο ρυθμός αύξησης των φόρων, προφανώς γιατί μειώνονται οι άμεσοι φόροι, η φορολογία με τη μείωση της φορολογίας εισοδήματος, συνταξιοδοτική δαπάνη αναμένεται να αυξηθεί 3,9%, οπότε εδώ είναι τα βασικά μεγέθη.</w:t>
      </w:r>
    </w:p>
    <w:p w14:paraId="1F9E206A" w14:textId="7D665EA8"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Πάμε στην επόμενη διαφάνεια. Άλλος ένας μύθος που αναφέρεται συχνά, άμεσοι και έμμεσοι φόροι. Τα είχαμε καταθέσει και πέρσι στη συζήτηση του προϋπολογισμού, τώρα τα έχουμε από την αρχή της διαφάνειας, πώς έχει εξελιχθεί η αναλογία άμεσων και έμμεσων φόρων, είναι μικρά τα νούμερα, θα τα δείτε στη συνέχεια, θα μοιραστεί η παρουσίαση σε όλους.</w:t>
      </w:r>
    </w:p>
    <w:p w14:paraId="104E4400" w14:textId="3A1A52CC"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Το 2019 το ποσοστό των έμμεσων φόρων ως προς το σύνολο των φόρων, που γίνεται μια συζήτηση, ήταν 67%. Αυτό</w:t>
      </w:r>
      <w:r w:rsidR="00A546E6">
        <w:rPr>
          <w:rFonts w:ascii="Calibri" w:hAnsi="Calibri" w:cs="Calibri"/>
          <w:sz w:val="24"/>
          <w:szCs w:val="24"/>
        </w:rPr>
        <w:t>,</w:t>
      </w:r>
      <w:r w:rsidRPr="008A4A6A">
        <w:rPr>
          <w:rFonts w:ascii="Calibri" w:hAnsi="Calibri" w:cs="Calibri"/>
          <w:sz w:val="24"/>
          <w:szCs w:val="24"/>
        </w:rPr>
        <w:t xml:space="preserve"> λοιπόν</w:t>
      </w:r>
      <w:r w:rsidR="00A546E6">
        <w:rPr>
          <w:rFonts w:ascii="Calibri" w:hAnsi="Calibri" w:cs="Calibri"/>
          <w:sz w:val="24"/>
          <w:szCs w:val="24"/>
        </w:rPr>
        <w:t>,</w:t>
      </w:r>
      <w:r w:rsidRPr="008A4A6A">
        <w:rPr>
          <w:rFonts w:ascii="Calibri" w:hAnsi="Calibri" w:cs="Calibri"/>
          <w:sz w:val="24"/>
          <w:szCs w:val="24"/>
        </w:rPr>
        <w:t xml:space="preserve"> σήμερα έχει μειωθεί στο 62%. Βλέπετε λοιπόν, σύμφωνα με την κατηγοριοποίηση και της ΕΛΣΤΑΤ, τι μετράει στους έμμεσους και τι στους άμεσους, θα αναρωτηθείτε πώς γίνεται αυτό. Ναι, το ΦΠΑ είναι στους έμμεσους, στους έμμεσους είναι ο ΕΦΚ όμως που παραμένει περίπου σταθερός, είναι οι λοιποί φόροι παραγωγής που έχουν μειωθεί, είναι ο φόρος ακίνητης περιουσίας που έχει μειωθεί και </w:t>
      </w:r>
      <w:r w:rsidRPr="008A4A6A">
        <w:rPr>
          <w:rFonts w:ascii="Calibri" w:hAnsi="Calibri" w:cs="Calibri"/>
          <w:sz w:val="24"/>
          <w:szCs w:val="24"/>
        </w:rPr>
        <w:lastRenderedPageBreak/>
        <w:t>έχουμε μειώσει και πάρα πολλούς έμμεσους φόρους στο ΦΠΑ σε πάρα πολλά αγαθά.</w:t>
      </w:r>
    </w:p>
    <w:p w14:paraId="25935E09" w14:textId="69F1672B"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Από την άλλη πλευρά, στους άμεσους φόρους, ο φόρος εισοδήματος διαχρονικά καταγράφει μια αύξηση γιατί αυξάνονται τα εισοδήματα. Με τη διαφορά το 2026 που έχει μικρή πτώση λόγω των νέων μέτρων, αλλά έχουμε και το φόρο εισοδήματος Νομικών Προσώπων που έχει τεράστια αύξηση από το 2019 στο 2026, επειδή αναπτύσσεται η οικονομία, από 4,5 </w:t>
      </w:r>
      <w:bookmarkStart w:id="1" w:name="_Hlk214542893"/>
      <w:r w:rsidRPr="008A4A6A">
        <w:rPr>
          <w:rFonts w:ascii="Calibri" w:hAnsi="Calibri" w:cs="Calibri"/>
          <w:sz w:val="24"/>
          <w:szCs w:val="24"/>
        </w:rPr>
        <w:t>δι</w:t>
      </w:r>
      <w:r w:rsidR="00A546E6">
        <w:rPr>
          <w:rFonts w:ascii="Calibri" w:hAnsi="Calibri" w:cs="Calibri"/>
          <w:sz w:val="24"/>
          <w:szCs w:val="24"/>
        </w:rPr>
        <w:t>σ. ευρώ</w:t>
      </w:r>
      <w:r w:rsidRPr="008A4A6A">
        <w:rPr>
          <w:rFonts w:ascii="Calibri" w:hAnsi="Calibri" w:cs="Calibri"/>
          <w:sz w:val="24"/>
          <w:szCs w:val="24"/>
        </w:rPr>
        <w:t xml:space="preserve"> </w:t>
      </w:r>
      <w:bookmarkEnd w:id="1"/>
      <w:r w:rsidRPr="008A4A6A">
        <w:rPr>
          <w:rFonts w:ascii="Calibri" w:hAnsi="Calibri" w:cs="Calibri"/>
          <w:sz w:val="24"/>
          <w:szCs w:val="24"/>
        </w:rPr>
        <w:t xml:space="preserve">το 2019 εισπράττουμε τώρα 8,5 </w:t>
      </w:r>
      <w:r w:rsidR="00A546E6" w:rsidRPr="008A4A6A">
        <w:rPr>
          <w:rFonts w:ascii="Calibri" w:hAnsi="Calibri" w:cs="Calibri"/>
          <w:sz w:val="24"/>
          <w:szCs w:val="24"/>
        </w:rPr>
        <w:t>δι</w:t>
      </w:r>
      <w:r w:rsidR="00A546E6">
        <w:rPr>
          <w:rFonts w:ascii="Calibri" w:hAnsi="Calibri" w:cs="Calibri"/>
          <w:sz w:val="24"/>
          <w:szCs w:val="24"/>
        </w:rPr>
        <w:t>σ. ευρώ</w:t>
      </w:r>
      <w:r w:rsidRPr="008A4A6A">
        <w:rPr>
          <w:rFonts w:ascii="Calibri" w:hAnsi="Calibri" w:cs="Calibri"/>
          <w:sz w:val="24"/>
          <w:szCs w:val="24"/>
        </w:rPr>
        <w:t xml:space="preserve"> το 2026, σχεδόν διπλάσιο φόρο εισοδήματος Νομικών Προσώπων, εταιρειών, να ξέρουμε πού είμαστε.  Έτσι λοιπόν η αναλογία έχει πέσει από το 67% στο 62%, για να γνωρίζουμε ακριβώς τα μεγέθη.</w:t>
      </w:r>
    </w:p>
    <w:p w14:paraId="218B554A" w14:textId="5683B5AB" w:rsidR="008A4A6A" w:rsidRPr="00E627D6"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Πάμε «Εξέλιξη δαπανών σε βασικούς τομείς πολιτικής». Στο Υπουργείο Υγείας θα δείτε το 2026, η τελευταία στήλη περιλαμβάνοντας και τις μεταβιβάσεις από τις γενικές κρατικές, δεν θέλω να τις μπλέξω με τα λογιστικά, η τελική εκτίμηση του προϋπολογισμού του Υπουργείου Υγείας να διαμορφωθεί σε 8,2 </w:t>
      </w:r>
      <w:r w:rsidR="00A546E6" w:rsidRPr="008A4A6A">
        <w:rPr>
          <w:rFonts w:ascii="Calibri" w:hAnsi="Calibri" w:cs="Calibri"/>
          <w:sz w:val="24"/>
          <w:szCs w:val="24"/>
        </w:rPr>
        <w:t>δι</w:t>
      </w:r>
      <w:r w:rsidR="00A546E6">
        <w:rPr>
          <w:rFonts w:ascii="Calibri" w:hAnsi="Calibri" w:cs="Calibri"/>
          <w:sz w:val="24"/>
          <w:szCs w:val="24"/>
        </w:rPr>
        <w:t>σ. ευρώ</w:t>
      </w:r>
      <w:r w:rsidRPr="008A4A6A">
        <w:rPr>
          <w:rFonts w:ascii="Calibri" w:hAnsi="Calibri" w:cs="Calibri"/>
          <w:sz w:val="24"/>
          <w:szCs w:val="24"/>
        </w:rPr>
        <w:t xml:space="preserve"> το 2026 από 7,6</w:t>
      </w:r>
      <w:r w:rsidR="008E6BA0" w:rsidRPr="008E6BA0">
        <w:rPr>
          <w:rFonts w:ascii="Calibri" w:hAnsi="Calibri" w:cs="Calibri"/>
          <w:sz w:val="24"/>
          <w:szCs w:val="24"/>
        </w:rPr>
        <w:t xml:space="preserve"> </w:t>
      </w:r>
      <w:r w:rsidR="008E6BA0" w:rsidRPr="008A4A6A">
        <w:rPr>
          <w:rFonts w:ascii="Calibri" w:hAnsi="Calibri" w:cs="Calibri"/>
          <w:sz w:val="24"/>
          <w:szCs w:val="24"/>
        </w:rPr>
        <w:t>δι</w:t>
      </w:r>
      <w:r w:rsidR="008E6BA0">
        <w:rPr>
          <w:rFonts w:ascii="Calibri" w:hAnsi="Calibri" w:cs="Calibri"/>
          <w:sz w:val="24"/>
          <w:szCs w:val="24"/>
        </w:rPr>
        <w:t xml:space="preserve">σ. ευρώ </w:t>
      </w:r>
      <w:r w:rsidRPr="008A4A6A">
        <w:rPr>
          <w:rFonts w:ascii="Calibri" w:hAnsi="Calibri" w:cs="Calibri"/>
          <w:sz w:val="24"/>
          <w:szCs w:val="24"/>
        </w:rPr>
        <w:t xml:space="preserve"> το 2025, </w:t>
      </w:r>
      <w:r w:rsidRPr="00E627D6">
        <w:rPr>
          <w:rFonts w:ascii="Calibri" w:hAnsi="Calibri" w:cs="Calibri"/>
          <w:sz w:val="24"/>
          <w:szCs w:val="24"/>
        </w:rPr>
        <w:t>άρα εδώ έχουμε πάνω από 600 εκατομμύρια περίπου αύξηση στις δαπάνες του Υπουργείου Υγείας, πολύ σημαντική αύξηση.</w:t>
      </w:r>
    </w:p>
    <w:p w14:paraId="7953BF70" w14:textId="262DABBD" w:rsidR="008A4A6A" w:rsidRPr="008A4A6A" w:rsidRDefault="008A4A6A" w:rsidP="0071331F">
      <w:pPr>
        <w:spacing w:before="86" w:after="86" w:line="400" w:lineRule="exact"/>
        <w:ind w:left="567" w:right="289"/>
        <w:jc w:val="both"/>
        <w:rPr>
          <w:rFonts w:ascii="Calibri" w:hAnsi="Calibri" w:cs="Calibri"/>
          <w:sz w:val="24"/>
          <w:szCs w:val="24"/>
        </w:rPr>
      </w:pPr>
      <w:r w:rsidRPr="00E627D6">
        <w:rPr>
          <w:rFonts w:ascii="Calibri" w:hAnsi="Calibri" w:cs="Calibri"/>
          <w:b/>
          <w:sz w:val="24"/>
          <w:szCs w:val="24"/>
        </w:rPr>
        <w:t xml:space="preserve">Βλέπετε ότι οι δαπάνες του Υπουργείου Υγείας έχουν διπλασιαστεί από το 2019, από 4,1 </w:t>
      </w:r>
      <w:r w:rsidR="00A546E6" w:rsidRPr="00E627D6">
        <w:rPr>
          <w:rFonts w:ascii="Calibri" w:hAnsi="Calibri" w:cs="Calibri"/>
          <w:b/>
          <w:sz w:val="24"/>
          <w:szCs w:val="24"/>
        </w:rPr>
        <w:t>δισ. ευρώ</w:t>
      </w:r>
      <w:r w:rsidRPr="00E627D6">
        <w:rPr>
          <w:rFonts w:ascii="Calibri" w:hAnsi="Calibri" w:cs="Calibri"/>
          <w:b/>
          <w:sz w:val="24"/>
          <w:szCs w:val="24"/>
        </w:rPr>
        <w:t xml:space="preserve"> </w:t>
      </w:r>
      <w:r w:rsidR="008E6BA0" w:rsidRPr="00E627D6">
        <w:rPr>
          <w:rFonts w:ascii="Calibri" w:hAnsi="Calibri" w:cs="Calibri"/>
          <w:b/>
          <w:sz w:val="24"/>
          <w:szCs w:val="24"/>
        </w:rPr>
        <w:t xml:space="preserve">σε </w:t>
      </w:r>
      <w:r w:rsidRPr="00E627D6">
        <w:rPr>
          <w:rFonts w:ascii="Calibri" w:hAnsi="Calibri" w:cs="Calibri"/>
          <w:b/>
          <w:sz w:val="24"/>
          <w:szCs w:val="24"/>
        </w:rPr>
        <w:t>8,</w:t>
      </w:r>
      <w:r w:rsidR="008E6BA0" w:rsidRPr="00E627D6">
        <w:rPr>
          <w:rFonts w:ascii="Calibri" w:hAnsi="Calibri" w:cs="Calibri"/>
          <w:b/>
          <w:sz w:val="24"/>
          <w:szCs w:val="24"/>
        </w:rPr>
        <w:t>2 δισ. ευρώ</w:t>
      </w:r>
      <w:r w:rsidRPr="00E627D6">
        <w:rPr>
          <w:rFonts w:ascii="Calibri" w:hAnsi="Calibri" w:cs="Calibri"/>
          <w:b/>
          <w:sz w:val="24"/>
          <w:szCs w:val="24"/>
        </w:rPr>
        <w:t>.</w:t>
      </w:r>
      <w:r w:rsidRPr="008A4A6A">
        <w:rPr>
          <w:rFonts w:ascii="Calibri" w:hAnsi="Calibri" w:cs="Calibri"/>
          <w:sz w:val="24"/>
          <w:szCs w:val="24"/>
        </w:rPr>
        <w:t xml:space="preserve"> Για να ξέρουμε τι έχει συμβεί και η αλήθεια είναι ότι πάντα στον προϋπολογισμό η μεγαλύτερη προτεραιότητα απ' όλες της Κυβέρνησης είναι πάντα η υγεία.</w:t>
      </w:r>
    </w:p>
    <w:p w14:paraId="1CE41770" w14:textId="2E96E735"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Η επιχορήγηση των νοσοκομείων έχει επίσης διπλασιαστεί από 2,3 </w:t>
      </w:r>
      <w:r w:rsidR="008E6BA0" w:rsidRPr="008A4A6A">
        <w:rPr>
          <w:rFonts w:ascii="Calibri" w:hAnsi="Calibri" w:cs="Calibri"/>
          <w:sz w:val="24"/>
          <w:szCs w:val="24"/>
        </w:rPr>
        <w:t>δι</w:t>
      </w:r>
      <w:r w:rsidR="008E6BA0">
        <w:rPr>
          <w:rFonts w:ascii="Calibri" w:hAnsi="Calibri" w:cs="Calibri"/>
          <w:sz w:val="24"/>
          <w:szCs w:val="24"/>
        </w:rPr>
        <w:t>σ. ευρώ</w:t>
      </w:r>
      <w:r w:rsidR="008E6BA0" w:rsidRPr="008A4A6A">
        <w:rPr>
          <w:rFonts w:ascii="Calibri" w:hAnsi="Calibri" w:cs="Calibri"/>
          <w:sz w:val="24"/>
          <w:szCs w:val="24"/>
        </w:rPr>
        <w:t xml:space="preserve"> </w:t>
      </w:r>
      <w:r w:rsidRPr="008A4A6A">
        <w:rPr>
          <w:rFonts w:ascii="Calibri" w:hAnsi="Calibri" w:cs="Calibri"/>
          <w:sz w:val="24"/>
          <w:szCs w:val="24"/>
        </w:rPr>
        <w:t xml:space="preserve">σε 4,6 </w:t>
      </w:r>
      <w:r w:rsidR="008E6BA0" w:rsidRPr="008A4A6A">
        <w:rPr>
          <w:rFonts w:ascii="Calibri" w:hAnsi="Calibri" w:cs="Calibri"/>
          <w:sz w:val="24"/>
          <w:szCs w:val="24"/>
        </w:rPr>
        <w:t>δι</w:t>
      </w:r>
      <w:r w:rsidR="008E6BA0">
        <w:rPr>
          <w:rFonts w:ascii="Calibri" w:hAnsi="Calibri" w:cs="Calibri"/>
          <w:sz w:val="24"/>
          <w:szCs w:val="24"/>
        </w:rPr>
        <w:t>σ. ευρώ</w:t>
      </w:r>
      <w:r w:rsidRPr="008A4A6A">
        <w:rPr>
          <w:rFonts w:ascii="Calibri" w:hAnsi="Calibri" w:cs="Calibri"/>
          <w:sz w:val="24"/>
          <w:szCs w:val="24"/>
        </w:rPr>
        <w:t xml:space="preserve"> το 2026. Βλέπετε και εδώ αύξηση πάνω από 200 εκατομμύρια το 2025-2026 και είναι να αυξηθεί άλλα 400 εκατομμύρια το 2025 από το 2024. Του ΕΟΠΥΥ επίσης αύξηση από το 5,5</w:t>
      </w:r>
      <w:r w:rsidR="008E6BA0" w:rsidRPr="008E6BA0">
        <w:rPr>
          <w:rFonts w:ascii="Calibri" w:hAnsi="Calibri" w:cs="Calibri"/>
          <w:sz w:val="24"/>
          <w:szCs w:val="24"/>
        </w:rPr>
        <w:t xml:space="preserve"> </w:t>
      </w:r>
      <w:r w:rsidR="008E6BA0" w:rsidRPr="008A4A6A">
        <w:rPr>
          <w:rFonts w:ascii="Calibri" w:hAnsi="Calibri" w:cs="Calibri"/>
          <w:sz w:val="24"/>
          <w:szCs w:val="24"/>
        </w:rPr>
        <w:t>δι</w:t>
      </w:r>
      <w:r w:rsidR="008E6BA0">
        <w:rPr>
          <w:rFonts w:ascii="Calibri" w:hAnsi="Calibri" w:cs="Calibri"/>
          <w:sz w:val="24"/>
          <w:szCs w:val="24"/>
        </w:rPr>
        <w:t>σ. ευρώ</w:t>
      </w:r>
      <w:r w:rsidRPr="008A4A6A">
        <w:rPr>
          <w:rFonts w:ascii="Calibri" w:hAnsi="Calibri" w:cs="Calibri"/>
          <w:sz w:val="24"/>
          <w:szCs w:val="24"/>
        </w:rPr>
        <w:t xml:space="preserve"> το 2025 σ</w:t>
      </w:r>
      <w:r w:rsidR="008E6BA0">
        <w:rPr>
          <w:rFonts w:ascii="Calibri" w:hAnsi="Calibri" w:cs="Calibri"/>
          <w:sz w:val="24"/>
          <w:szCs w:val="24"/>
        </w:rPr>
        <w:t>ε</w:t>
      </w:r>
      <w:r w:rsidRPr="008A4A6A">
        <w:rPr>
          <w:rFonts w:ascii="Calibri" w:hAnsi="Calibri" w:cs="Calibri"/>
          <w:sz w:val="24"/>
          <w:szCs w:val="24"/>
        </w:rPr>
        <w:t xml:space="preserve"> 5,75</w:t>
      </w:r>
      <w:r w:rsidR="008E6BA0">
        <w:rPr>
          <w:rFonts w:ascii="Calibri" w:hAnsi="Calibri" w:cs="Calibri"/>
          <w:sz w:val="24"/>
          <w:szCs w:val="24"/>
        </w:rPr>
        <w:t xml:space="preserve"> </w:t>
      </w:r>
      <w:r w:rsidR="008E6BA0" w:rsidRPr="008A4A6A">
        <w:rPr>
          <w:rFonts w:ascii="Calibri" w:hAnsi="Calibri" w:cs="Calibri"/>
          <w:sz w:val="24"/>
          <w:szCs w:val="24"/>
        </w:rPr>
        <w:t>δι</w:t>
      </w:r>
      <w:r w:rsidR="008E6BA0">
        <w:rPr>
          <w:rFonts w:ascii="Calibri" w:hAnsi="Calibri" w:cs="Calibri"/>
          <w:sz w:val="24"/>
          <w:szCs w:val="24"/>
        </w:rPr>
        <w:t xml:space="preserve">σ. ευρώ, δηλαδή </w:t>
      </w:r>
      <w:r w:rsidRPr="008A4A6A">
        <w:rPr>
          <w:rFonts w:ascii="Calibri" w:hAnsi="Calibri" w:cs="Calibri"/>
          <w:sz w:val="24"/>
          <w:szCs w:val="24"/>
        </w:rPr>
        <w:t>250 εκατομμύρια</w:t>
      </w:r>
      <w:r w:rsidR="008E6BA0">
        <w:rPr>
          <w:rFonts w:ascii="Calibri" w:hAnsi="Calibri" w:cs="Calibri"/>
          <w:sz w:val="24"/>
          <w:szCs w:val="24"/>
        </w:rPr>
        <w:t xml:space="preserve"> επιπλέον αύξηση</w:t>
      </w:r>
      <w:r w:rsidRPr="008A4A6A">
        <w:rPr>
          <w:rFonts w:ascii="Calibri" w:hAnsi="Calibri" w:cs="Calibri"/>
          <w:sz w:val="24"/>
          <w:szCs w:val="24"/>
        </w:rPr>
        <w:t xml:space="preserve"> το 2026</w:t>
      </w:r>
      <w:r w:rsidR="008E6BA0">
        <w:rPr>
          <w:rFonts w:ascii="Calibri" w:hAnsi="Calibri" w:cs="Calibri"/>
          <w:sz w:val="24"/>
          <w:szCs w:val="24"/>
        </w:rPr>
        <w:t>. Κ</w:t>
      </w:r>
      <w:r w:rsidRPr="008A4A6A">
        <w:rPr>
          <w:rFonts w:ascii="Calibri" w:hAnsi="Calibri" w:cs="Calibri"/>
          <w:sz w:val="24"/>
          <w:szCs w:val="24"/>
        </w:rPr>
        <w:t>αι εκεί</w:t>
      </w:r>
      <w:r w:rsidR="008E6BA0">
        <w:rPr>
          <w:rFonts w:ascii="Calibri" w:hAnsi="Calibri" w:cs="Calibri"/>
          <w:sz w:val="24"/>
          <w:szCs w:val="24"/>
        </w:rPr>
        <w:t>, δηλαδή,</w:t>
      </w:r>
      <w:r w:rsidRPr="008A4A6A">
        <w:rPr>
          <w:rFonts w:ascii="Calibri" w:hAnsi="Calibri" w:cs="Calibri"/>
          <w:sz w:val="24"/>
          <w:szCs w:val="24"/>
        </w:rPr>
        <w:t xml:space="preserve"> έχουμε σημαντική αύξηση με το όριο της φαρμακευτικής δαπάνης κτλ.</w:t>
      </w:r>
    </w:p>
    <w:p w14:paraId="7563DEF4" w14:textId="184BF0BA"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Ο τακτικός προϋπολογισμός του Υπουργείου Παιδείας αυξάνεται από τα 5,786 </w:t>
      </w:r>
      <w:r w:rsidR="008E6BA0" w:rsidRPr="008A4A6A">
        <w:rPr>
          <w:rFonts w:ascii="Calibri" w:hAnsi="Calibri" w:cs="Calibri"/>
          <w:sz w:val="24"/>
          <w:szCs w:val="24"/>
        </w:rPr>
        <w:t>δι</w:t>
      </w:r>
      <w:r w:rsidR="008E6BA0">
        <w:rPr>
          <w:rFonts w:ascii="Calibri" w:hAnsi="Calibri" w:cs="Calibri"/>
          <w:sz w:val="24"/>
          <w:szCs w:val="24"/>
        </w:rPr>
        <w:t>σ. ευρώ</w:t>
      </w:r>
      <w:r w:rsidR="008E6BA0" w:rsidRPr="008A4A6A">
        <w:rPr>
          <w:rFonts w:ascii="Calibri" w:hAnsi="Calibri" w:cs="Calibri"/>
          <w:sz w:val="24"/>
          <w:szCs w:val="24"/>
        </w:rPr>
        <w:t xml:space="preserve"> </w:t>
      </w:r>
      <w:r w:rsidRPr="008A4A6A">
        <w:rPr>
          <w:rFonts w:ascii="Calibri" w:hAnsi="Calibri" w:cs="Calibri"/>
          <w:sz w:val="24"/>
          <w:szCs w:val="24"/>
        </w:rPr>
        <w:t xml:space="preserve">στα 6 </w:t>
      </w:r>
      <w:r w:rsidR="008E6BA0" w:rsidRPr="008A4A6A">
        <w:rPr>
          <w:rFonts w:ascii="Calibri" w:hAnsi="Calibri" w:cs="Calibri"/>
          <w:sz w:val="24"/>
          <w:szCs w:val="24"/>
        </w:rPr>
        <w:t>δι</w:t>
      </w:r>
      <w:r w:rsidR="008E6BA0">
        <w:rPr>
          <w:rFonts w:ascii="Calibri" w:hAnsi="Calibri" w:cs="Calibri"/>
          <w:sz w:val="24"/>
          <w:szCs w:val="24"/>
        </w:rPr>
        <w:t>σ. ευρώ</w:t>
      </w:r>
      <w:r w:rsidRPr="008A4A6A">
        <w:rPr>
          <w:rFonts w:ascii="Calibri" w:hAnsi="Calibri" w:cs="Calibri"/>
          <w:sz w:val="24"/>
          <w:szCs w:val="24"/>
        </w:rPr>
        <w:t xml:space="preserve">, έχουμε 220 εκατομμύρια </w:t>
      </w:r>
      <w:r w:rsidR="008E6BA0">
        <w:rPr>
          <w:rFonts w:ascii="Calibri" w:hAnsi="Calibri" w:cs="Calibri"/>
          <w:sz w:val="24"/>
          <w:szCs w:val="24"/>
        </w:rPr>
        <w:t xml:space="preserve">ευρώ </w:t>
      </w:r>
      <w:r w:rsidRPr="008A4A6A">
        <w:rPr>
          <w:rFonts w:ascii="Calibri" w:hAnsi="Calibri" w:cs="Calibri"/>
          <w:sz w:val="24"/>
          <w:szCs w:val="24"/>
        </w:rPr>
        <w:t xml:space="preserve">αύξηση, κάποιες μεταβολές είναι λόγω ΤΑΑ που βλέπετε μείωση, αλλά εδώ είναι τα έργα του ΤΑΑ πώς εξελίσσονται, είχαν μεγάλη δαπάνη το 2025. Εδώ να </w:t>
      </w:r>
      <w:r w:rsidRPr="008A4A6A">
        <w:rPr>
          <w:rFonts w:ascii="Calibri" w:hAnsi="Calibri" w:cs="Calibri"/>
          <w:sz w:val="24"/>
          <w:szCs w:val="24"/>
        </w:rPr>
        <w:lastRenderedPageBreak/>
        <w:t xml:space="preserve">σημειώσω το Υπουργείο Παιδείας είχαμε τεράστια αύξηση πέρυσι από τα 6,17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στα 6,8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δόθηκαν μέσα στη χρονιά, όχι πέρυσι, φέτος, δόθηκαν επιπλέον 700 περίπου εκατομμύρια </w:t>
      </w:r>
      <w:r w:rsidR="00FC1E8C">
        <w:rPr>
          <w:rFonts w:ascii="Calibri" w:hAnsi="Calibri" w:cs="Calibri"/>
          <w:sz w:val="24"/>
          <w:szCs w:val="24"/>
        </w:rPr>
        <w:t xml:space="preserve">ευρώ </w:t>
      </w:r>
      <w:r w:rsidRPr="008A4A6A">
        <w:rPr>
          <w:rFonts w:ascii="Calibri" w:hAnsi="Calibri" w:cs="Calibri"/>
          <w:sz w:val="24"/>
          <w:szCs w:val="24"/>
        </w:rPr>
        <w:t>παραπάνω στο Υπουργείο Παιδείας σε σχέση με πέρυσι.  Έχουμε και μια περαιτέρω αύξηση στον τακτικό προϋπολογισμό -τα άλλα από κάτω είναι Ταμείο Ανάκαμψης- άλλα 230 εκατομμύρια του χρόνου.</w:t>
      </w:r>
    </w:p>
    <w:p w14:paraId="136D2A7C" w14:textId="4B327C64" w:rsidR="008A4A6A" w:rsidRPr="00FC1E8C" w:rsidRDefault="008A4A6A" w:rsidP="0071331F">
      <w:pPr>
        <w:spacing w:before="86" w:after="86" w:line="400" w:lineRule="exact"/>
        <w:ind w:left="567" w:right="289"/>
        <w:jc w:val="both"/>
        <w:rPr>
          <w:rFonts w:ascii="Calibri" w:hAnsi="Calibri" w:cs="Calibri"/>
          <w:b/>
          <w:sz w:val="24"/>
          <w:szCs w:val="24"/>
        </w:rPr>
      </w:pPr>
      <w:r w:rsidRPr="008A4A6A">
        <w:rPr>
          <w:rFonts w:ascii="Calibri" w:hAnsi="Calibri" w:cs="Calibri"/>
          <w:sz w:val="24"/>
          <w:szCs w:val="24"/>
        </w:rPr>
        <w:t xml:space="preserve">Το Υπουργείο Άμυνας, εδώ είναι πολύ μεγάλη αύξηση, βλέπετε ουσιαστικά ότι έχει διπλασιαστεί η δαπάνη σε σχέση με το 2019, φτάνουμε το 2026 πλέον σε 7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δαπάνη από 3,5 </w:t>
      </w:r>
      <w:r w:rsidR="00FC1E8C" w:rsidRPr="008A4A6A">
        <w:rPr>
          <w:rFonts w:ascii="Calibri" w:hAnsi="Calibri" w:cs="Calibri"/>
          <w:sz w:val="24"/>
          <w:szCs w:val="24"/>
        </w:rPr>
        <w:t>δι</w:t>
      </w:r>
      <w:r w:rsidR="00FC1E8C">
        <w:rPr>
          <w:rFonts w:ascii="Calibri" w:hAnsi="Calibri" w:cs="Calibri"/>
          <w:sz w:val="24"/>
          <w:szCs w:val="24"/>
        </w:rPr>
        <w:t>σ. ευρώ</w:t>
      </w:r>
      <w:r w:rsidR="00FC1E8C" w:rsidRPr="008A4A6A">
        <w:rPr>
          <w:rFonts w:ascii="Calibri" w:hAnsi="Calibri" w:cs="Calibri"/>
          <w:sz w:val="24"/>
          <w:szCs w:val="24"/>
        </w:rPr>
        <w:t xml:space="preserve"> </w:t>
      </w:r>
      <w:r w:rsidRPr="008A4A6A">
        <w:rPr>
          <w:rFonts w:ascii="Calibri" w:hAnsi="Calibri" w:cs="Calibri"/>
          <w:sz w:val="24"/>
          <w:szCs w:val="24"/>
        </w:rPr>
        <w:t xml:space="preserve">το 2019, αύξηση 500 εκατομμύρια περίπου σε σχέση με πέρυσι. Οι φυσικές παραλαβές εξοπλιστικών είναι 2,3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για το 2026, να θυμίσω το 2019 είχαμε μόλις 199 εκατομμύρια εξοπλιστικά, άρα μηδενικά. </w:t>
      </w:r>
      <w:r w:rsidRPr="00FC1E8C">
        <w:rPr>
          <w:rFonts w:ascii="Calibri" w:hAnsi="Calibri" w:cs="Calibri"/>
          <w:b/>
          <w:sz w:val="24"/>
          <w:szCs w:val="24"/>
        </w:rPr>
        <w:t xml:space="preserve">Έχουμε πλέον 2,3 </w:t>
      </w:r>
      <w:r w:rsidR="00FC1E8C" w:rsidRPr="00FC1E8C">
        <w:rPr>
          <w:rFonts w:ascii="Calibri" w:hAnsi="Calibri" w:cs="Calibri"/>
          <w:b/>
          <w:sz w:val="24"/>
          <w:szCs w:val="24"/>
        </w:rPr>
        <w:t>δισ. ευρώ</w:t>
      </w:r>
      <w:r w:rsidRPr="00FC1E8C">
        <w:rPr>
          <w:rFonts w:ascii="Calibri" w:hAnsi="Calibri" w:cs="Calibri"/>
          <w:b/>
          <w:sz w:val="24"/>
          <w:szCs w:val="24"/>
        </w:rPr>
        <w:t xml:space="preserve">, έτσι για να δείξουμε τι δαπάνη γίνεται και τι δουλειά γίνεται στην </w:t>
      </w:r>
      <w:r w:rsidR="00FC1E8C" w:rsidRPr="00FC1E8C">
        <w:rPr>
          <w:rFonts w:ascii="Calibri" w:hAnsi="Calibri" w:cs="Calibri"/>
          <w:b/>
          <w:sz w:val="24"/>
          <w:szCs w:val="24"/>
        </w:rPr>
        <w:t>Ά</w:t>
      </w:r>
      <w:r w:rsidRPr="00FC1E8C">
        <w:rPr>
          <w:rFonts w:ascii="Calibri" w:hAnsi="Calibri" w:cs="Calibri"/>
          <w:b/>
          <w:sz w:val="24"/>
          <w:szCs w:val="24"/>
        </w:rPr>
        <w:t>μυνα.</w:t>
      </w:r>
    </w:p>
    <w:p w14:paraId="5E0383A1" w14:textId="51A9CFF6"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Από κάτω βλέπετε τον προϋπολογισμό της Προστασίας του Πολίτη που αυξάνεται και του Κλιματικής Κρίσης, έχουν διαχωριστεί τα Υπουργεία από το 2022 και μετά, το Κλιματικής Κρίσης δεν υπήρχε ήταν 500 εκατομμύρια το 2022 όταν διασπάστηκε, τώρα έχει φτάσει σε 1,5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που είναι μέσα και η Πολιτική Προστασία.</w:t>
      </w:r>
    </w:p>
    <w:p w14:paraId="47DD9440" w14:textId="0FE67E53"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Βλέπετε τους φορείς, η ΕΛΑΣ, η Αστυνομία, βλέπετε την αύξηση το 2026 περίπου από τα 2.088</w:t>
      </w:r>
      <w:r w:rsidR="00FC1E8C" w:rsidRPr="00FC1E8C">
        <w:rPr>
          <w:rFonts w:ascii="Calibri" w:hAnsi="Calibri" w:cs="Calibri"/>
          <w:sz w:val="24"/>
          <w:szCs w:val="24"/>
        </w:rPr>
        <w:t xml:space="preserve">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στα 2.257 </w:t>
      </w:r>
      <w:r w:rsidR="00FC1E8C" w:rsidRPr="008A4A6A">
        <w:rPr>
          <w:rFonts w:ascii="Calibri" w:hAnsi="Calibri" w:cs="Calibri"/>
          <w:sz w:val="24"/>
          <w:szCs w:val="24"/>
        </w:rPr>
        <w:t>δι</w:t>
      </w:r>
      <w:r w:rsidR="00FC1E8C">
        <w:rPr>
          <w:rFonts w:ascii="Calibri" w:hAnsi="Calibri" w:cs="Calibri"/>
          <w:sz w:val="24"/>
          <w:szCs w:val="24"/>
        </w:rPr>
        <w:t>σ. ευρώ</w:t>
      </w:r>
      <w:r w:rsidR="00FC1E8C" w:rsidRPr="008A4A6A">
        <w:rPr>
          <w:rFonts w:ascii="Calibri" w:hAnsi="Calibri" w:cs="Calibri"/>
          <w:sz w:val="24"/>
          <w:szCs w:val="24"/>
        </w:rPr>
        <w:t xml:space="preserve"> </w:t>
      </w:r>
      <w:r w:rsidRPr="008A4A6A">
        <w:rPr>
          <w:rFonts w:ascii="Calibri" w:hAnsi="Calibri" w:cs="Calibri"/>
          <w:sz w:val="24"/>
          <w:szCs w:val="24"/>
        </w:rPr>
        <w:t>του προϋπολογισμού, η Πυροσβεστική στα 840</w:t>
      </w:r>
      <w:r w:rsidR="00FC1E8C">
        <w:rPr>
          <w:rFonts w:ascii="Calibri" w:hAnsi="Calibri" w:cs="Calibri"/>
          <w:sz w:val="24"/>
          <w:szCs w:val="24"/>
        </w:rPr>
        <w:t xml:space="preserve"> εκατομμύρια</w:t>
      </w:r>
      <w:r w:rsidRPr="008A4A6A">
        <w:rPr>
          <w:rFonts w:ascii="Calibri" w:hAnsi="Calibri" w:cs="Calibri"/>
          <w:sz w:val="24"/>
          <w:szCs w:val="24"/>
        </w:rPr>
        <w:t>, στην Πυροσβεστική έχει ενδιαφέρον, έχουν διπλασιαστεί οι δαπάνες για την Πυροσβεστική από το 2019 στο 2026, να ξέρουμε τι συμβαίνει, από τα 300 εκατομμύρια στα 840 και συνεχώς αυξάνονται. Και το Λιμενικό, η αύξηση, οι βασικοί φορείς.</w:t>
      </w:r>
    </w:p>
    <w:p w14:paraId="1A8D3025" w14:textId="77015D38"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Η δαπάνη συντάξεων που έχει αυξηθεί πάνω από 6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από τα 29,3 </w:t>
      </w:r>
      <w:r w:rsidR="00FC1E8C" w:rsidRPr="008A4A6A">
        <w:rPr>
          <w:rFonts w:ascii="Calibri" w:hAnsi="Calibri" w:cs="Calibri"/>
          <w:sz w:val="24"/>
          <w:szCs w:val="24"/>
        </w:rPr>
        <w:t>δι</w:t>
      </w:r>
      <w:r w:rsidR="00FC1E8C">
        <w:rPr>
          <w:rFonts w:ascii="Calibri" w:hAnsi="Calibri" w:cs="Calibri"/>
          <w:sz w:val="24"/>
          <w:szCs w:val="24"/>
        </w:rPr>
        <w:t>σ. ευρώ</w:t>
      </w:r>
      <w:r w:rsidR="00FC1E8C" w:rsidRPr="008A4A6A">
        <w:rPr>
          <w:rFonts w:ascii="Calibri" w:hAnsi="Calibri" w:cs="Calibri"/>
          <w:sz w:val="24"/>
          <w:szCs w:val="24"/>
        </w:rPr>
        <w:t xml:space="preserve"> </w:t>
      </w:r>
      <w:r w:rsidRPr="008A4A6A">
        <w:rPr>
          <w:rFonts w:ascii="Calibri" w:hAnsi="Calibri" w:cs="Calibri"/>
          <w:sz w:val="24"/>
          <w:szCs w:val="24"/>
        </w:rPr>
        <w:t>έχει φτάνει τώρα στα 35,6</w:t>
      </w:r>
      <w:r w:rsidR="00FC1E8C" w:rsidRPr="00FC1E8C">
        <w:rPr>
          <w:rFonts w:ascii="Calibri" w:hAnsi="Calibri" w:cs="Calibri"/>
          <w:sz w:val="24"/>
          <w:szCs w:val="24"/>
        </w:rPr>
        <w:t xml:space="preserve">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με τις αυξήσεις που δίνονται βάσει ΑΕΠ και πληθωρισμού και τώρα το μη συμψηφισμό της προσωπικής διαφοράς, τα επιδόματα ΟΠΕΚΑ, παρ' όλο που βελτιώνονται τα εισοδήματα επειδή έχουμε κάνει επιμέρους αυξήσεις κτλ., είναι περίπου σταθερά. Εδώ έχουμε και τα αναπηρικά επιδόματα που δίνονται συνεχώς αυξήσεις.</w:t>
      </w:r>
    </w:p>
    <w:p w14:paraId="357CCD90" w14:textId="21B7D080" w:rsidR="008A4A6A" w:rsidRPr="008A4A6A" w:rsidRDefault="008A4A6A" w:rsidP="0071331F">
      <w:pPr>
        <w:spacing w:before="86" w:after="86" w:line="400" w:lineRule="exact"/>
        <w:ind w:left="567" w:right="289"/>
        <w:jc w:val="both"/>
        <w:rPr>
          <w:rFonts w:ascii="Calibri" w:hAnsi="Calibri" w:cs="Calibri"/>
          <w:sz w:val="24"/>
          <w:szCs w:val="24"/>
        </w:rPr>
      </w:pPr>
      <w:r w:rsidRPr="008A4A6A">
        <w:rPr>
          <w:rFonts w:ascii="Calibri" w:hAnsi="Calibri" w:cs="Calibri"/>
          <w:sz w:val="24"/>
          <w:szCs w:val="24"/>
        </w:rPr>
        <w:t xml:space="preserve">Το επίδομα ανεργίας, βλέπετε ότι εδώ είναι παράδοξο, υπάρχει μια αύξηση συνεχόμενη, εδώ οφείλεται πρώτον στην αύξηση του κατώτατου μισθού, </w:t>
      </w:r>
      <w:r w:rsidRPr="008A4A6A">
        <w:rPr>
          <w:rFonts w:ascii="Calibri" w:hAnsi="Calibri" w:cs="Calibri"/>
          <w:sz w:val="24"/>
          <w:szCs w:val="24"/>
        </w:rPr>
        <w:lastRenderedPageBreak/>
        <w:t xml:space="preserve">επηρεάζει το ύψος των επιδομάτων ανεργίας και τα επιδόματα μητρότητας που έχουν επεκταθεί και παρατηρείται και συνεχιζόμενη αύξηση στα εποχικά επιδόματα ανεργίας λόγω της αύξησης της εποχικής απασχόλησης. Ωστόσο είναι κάτι το οποίο εξετάζουμε, γιατί όντως </w:t>
      </w:r>
      <w:r w:rsidR="00FC1E8C">
        <w:rPr>
          <w:rFonts w:ascii="Calibri" w:hAnsi="Calibri" w:cs="Calibri"/>
          <w:sz w:val="24"/>
          <w:szCs w:val="24"/>
        </w:rPr>
        <w:t xml:space="preserve">όταν μειώνεται η </w:t>
      </w:r>
      <w:r w:rsidRPr="008A4A6A">
        <w:rPr>
          <w:rFonts w:ascii="Calibri" w:hAnsi="Calibri" w:cs="Calibri"/>
          <w:sz w:val="24"/>
          <w:szCs w:val="24"/>
        </w:rPr>
        <w:t xml:space="preserve">ανεργία και </w:t>
      </w:r>
      <w:r w:rsidR="00FC1E8C">
        <w:rPr>
          <w:rFonts w:ascii="Calibri" w:hAnsi="Calibri" w:cs="Calibri"/>
          <w:sz w:val="24"/>
          <w:szCs w:val="24"/>
        </w:rPr>
        <w:t xml:space="preserve">παράλληλα, </w:t>
      </w:r>
      <w:r w:rsidRPr="008A4A6A">
        <w:rPr>
          <w:rFonts w:ascii="Calibri" w:hAnsi="Calibri" w:cs="Calibri"/>
          <w:sz w:val="24"/>
          <w:szCs w:val="24"/>
        </w:rPr>
        <w:t>αυξάνεται το επίδομα ανεργίας,</w:t>
      </w:r>
      <w:r w:rsidR="00FC1E8C">
        <w:rPr>
          <w:rFonts w:ascii="Calibri" w:hAnsi="Calibri" w:cs="Calibri"/>
          <w:sz w:val="24"/>
          <w:szCs w:val="24"/>
        </w:rPr>
        <w:t xml:space="preserve"> είναι κάτι που </w:t>
      </w:r>
      <w:r w:rsidRPr="008A4A6A">
        <w:rPr>
          <w:rFonts w:ascii="Calibri" w:hAnsi="Calibri" w:cs="Calibri"/>
          <w:sz w:val="24"/>
          <w:szCs w:val="24"/>
        </w:rPr>
        <w:t xml:space="preserve">χρειάζεται </w:t>
      </w:r>
      <w:r w:rsidR="00FC1E8C">
        <w:rPr>
          <w:rFonts w:ascii="Calibri" w:hAnsi="Calibri" w:cs="Calibri"/>
          <w:sz w:val="24"/>
          <w:szCs w:val="24"/>
        </w:rPr>
        <w:t>να εξεταστεί</w:t>
      </w:r>
      <w:r w:rsidRPr="008A4A6A">
        <w:rPr>
          <w:rFonts w:ascii="Calibri" w:hAnsi="Calibri" w:cs="Calibri"/>
          <w:sz w:val="24"/>
          <w:szCs w:val="24"/>
        </w:rPr>
        <w:t>.</w:t>
      </w:r>
    </w:p>
    <w:p w14:paraId="0FE6EA27" w14:textId="09829E5A" w:rsidR="008A4A6A" w:rsidRPr="00FC1E8C" w:rsidRDefault="008A4A6A" w:rsidP="0071331F">
      <w:pPr>
        <w:spacing w:before="86" w:after="86" w:line="400" w:lineRule="exact"/>
        <w:ind w:left="567" w:right="289"/>
        <w:jc w:val="both"/>
        <w:rPr>
          <w:rFonts w:ascii="Calibri" w:hAnsi="Calibri" w:cs="Calibri"/>
          <w:b/>
          <w:sz w:val="24"/>
          <w:szCs w:val="24"/>
        </w:rPr>
      </w:pPr>
      <w:r w:rsidRPr="008A4A6A">
        <w:rPr>
          <w:rFonts w:ascii="Calibri" w:hAnsi="Calibri" w:cs="Calibri"/>
          <w:sz w:val="24"/>
          <w:szCs w:val="24"/>
        </w:rPr>
        <w:t xml:space="preserve">Εξέλιξη του Προγράμματος Δημοσίων Επενδύσεων. Στο Πρόγραμμα Δημοσίων Επενδύσεων βλέπετε από 5,6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το 2019 πλέον αυξήθηκε στα 10</w:t>
      </w:r>
      <w:r w:rsidR="00FC1E8C" w:rsidRPr="00FC1E8C">
        <w:rPr>
          <w:rFonts w:ascii="Calibri" w:hAnsi="Calibri" w:cs="Calibri"/>
          <w:sz w:val="24"/>
          <w:szCs w:val="24"/>
        </w:rPr>
        <w:t xml:space="preserve">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το 2025 14,6</w:t>
      </w:r>
      <w:r w:rsidR="00FC1E8C" w:rsidRPr="00FC1E8C">
        <w:rPr>
          <w:rFonts w:ascii="Calibri" w:hAnsi="Calibri" w:cs="Calibri"/>
          <w:sz w:val="24"/>
          <w:szCs w:val="24"/>
        </w:rPr>
        <w:t xml:space="preserve">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και το 2026 που είναι και η μεγάλη δαπάνη του Ταμείου Ανάκαμψης 7,2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διαμορφώνεται σε 16,7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Εδώ να πούμε ότι πέρα από το Ταμείο Ανάκαμψης έχει σημασία και η 1</w:t>
      </w:r>
      <w:r w:rsidRPr="008A4A6A">
        <w:rPr>
          <w:rFonts w:ascii="Calibri" w:hAnsi="Calibri" w:cs="Calibri"/>
          <w:sz w:val="24"/>
          <w:szCs w:val="24"/>
          <w:vertAlign w:val="superscript"/>
        </w:rPr>
        <w:t>η</w:t>
      </w:r>
      <w:r w:rsidRPr="008A4A6A">
        <w:rPr>
          <w:rFonts w:ascii="Calibri" w:hAnsi="Calibri" w:cs="Calibri"/>
          <w:sz w:val="24"/>
          <w:szCs w:val="24"/>
        </w:rPr>
        <w:t xml:space="preserve"> στήλη «Εθνικό», βλέπετε από 1,7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που ήταν περίπου ως το 2023, με εξαίρεση το 2020 που είχαμε COVID και επιδοτήσεις παραπάνω, έχει αυξηθεί τώρα, έχει διπλασιαστεί το εθνικό Πρόγραμμα Δημοσίων Επενδύσεων, έχει φτάσει στα 3,3 </w:t>
      </w:r>
      <w:r w:rsidR="00FC1E8C" w:rsidRPr="008A4A6A">
        <w:rPr>
          <w:rFonts w:ascii="Calibri" w:hAnsi="Calibri" w:cs="Calibri"/>
          <w:sz w:val="24"/>
          <w:szCs w:val="24"/>
        </w:rPr>
        <w:t>δι</w:t>
      </w:r>
      <w:r w:rsidR="00FC1E8C">
        <w:rPr>
          <w:rFonts w:ascii="Calibri" w:hAnsi="Calibri" w:cs="Calibri"/>
          <w:sz w:val="24"/>
          <w:szCs w:val="24"/>
        </w:rPr>
        <w:t>σ. ευρώ</w:t>
      </w:r>
      <w:r w:rsidRPr="008A4A6A">
        <w:rPr>
          <w:rFonts w:ascii="Calibri" w:hAnsi="Calibri" w:cs="Calibri"/>
          <w:sz w:val="24"/>
          <w:szCs w:val="24"/>
        </w:rPr>
        <w:t xml:space="preserve"> μετά και την αύξηση που κάναμε πέρυσι τον Απρίλιο των 500 εκατομμυρίων μόνιμα, άρα </w:t>
      </w:r>
      <w:r w:rsidRPr="00FC1E8C">
        <w:rPr>
          <w:rFonts w:ascii="Calibri" w:hAnsi="Calibri" w:cs="Calibri"/>
          <w:b/>
          <w:sz w:val="24"/>
          <w:szCs w:val="24"/>
        </w:rPr>
        <w:t>έχουμε διπλασιάσει και το εθνικό Πρόγραμμα Δημοσίων Επενδύσεων από τους Εθνικούς Πόρους.</w:t>
      </w:r>
    </w:p>
    <w:p w14:paraId="28B18FAB" w14:textId="5A6A02BC"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Να πάμε στην επόμενη διαφάνεια. Εντάξει, εδώ έχουμε τρεις διαφάνειες που είναι όλα τα μέτρα που τα έχετε, τα γνωρίζετε και από το προσχέδιο, άρα τα μέτρα που ανακοινώθηκαν στη ΔΕΘ έχουν κόστος 1,76 </w:t>
      </w:r>
      <w:r w:rsidR="0068000E" w:rsidRPr="008A4A6A">
        <w:rPr>
          <w:rFonts w:ascii="Calibri" w:hAnsi="Calibri" w:cs="Calibri"/>
          <w:sz w:val="24"/>
          <w:szCs w:val="24"/>
        </w:rPr>
        <w:t>δι</w:t>
      </w:r>
      <w:r w:rsidR="0068000E">
        <w:rPr>
          <w:rFonts w:ascii="Calibri" w:hAnsi="Calibri" w:cs="Calibri"/>
          <w:sz w:val="24"/>
          <w:szCs w:val="24"/>
        </w:rPr>
        <w:t>σ. ευρώ</w:t>
      </w:r>
      <w:r w:rsidR="0068000E" w:rsidRPr="008A4A6A">
        <w:rPr>
          <w:rFonts w:ascii="Calibri" w:hAnsi="Calibri" w:cs="Calibri"/>
          <w:sz w:val="24"/>
          <w:szCs w:val="24"/>
        </w:rPr>
        <w:t xml:space="preserve"> </w:t>
      </w:r>
      <w:r w:rsidRPr="008A4A6A">
        <w:rPr>
          <w:rFonts w:ascii="Calibri" w:hAnsi="Calibri" w:cs="Calibri"/>
          <w:sz w:val="24"/>
          <w:szCs w:val="24"/>
        </w:rPr>
        <w:t xml:space="preserve">το '26 και 2,47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 xml:space="preserve"> το '27. Το κυριότερο είναι η φορολογική μεταρρύθμιση.</w:t>
      </w:r>
    </w:p>
    <w:p w14:paraId="3EE1611F" w14:textId="15E53C59"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Στην επόμενη διαφάνεια είναι τα μέτρα που ανακοινώθηκαν κατά τη διάρκεια του '25</w:t>
      </w:r>
      <w:r w:rsidR="0021305A">
        <w:rPr>
          <w:rFonts w:ascii="Calibri" w:hAnsi="Calibri" w:cs="Calibri"/>
          <w:sz w:val="24"/>
          <w:szCs w:val="24"/>
        </w:rPr>
        <w:t>,</w:t>
      </w:r>
      <w:r w:rsidRPr="008A4A6A">
        <w:rPr>
          <w:rFonts w:ascii="Calibri" w:hAnsi="Calibri" w:cs="Calibri"/>
          <w:sz w:val="24"/>
          <w:szCs w:val="24"/>
        </w:rPr>
        <w:t xml:space="preserve"> μετά τον προϋπολογισμό, η επιστροφή ενοικίου που πιστεύουμε ότι θα πιστωθεί στο τέλος της άλλης εβδομάδας, η ενίσχυση ύψους 250 ευρώ στους χαμηλοσυνταξιούχους</w:t>
      </w:r>
      <w:r w:rsidR="0021305A">
        <w:rPr>
          <w:rFonts w:ascii="Calibri" w:hAnsi="Calibri" w:cs="Calibri"/>
          <w:sz w:val="24"/>
          <w:szCs w:val="24"/>
        </w:rPr>
        <w:t xml:space="preserve"> που</w:t>
      </w:r>
      <w:r w:rsidRPr="008A4A6A">
        <w:rPr>
          <w:rFonts w:ascii="Calibri" w:hAnsi="Calibri" w:cs="Calibri"/>
          <w:sz w:val="24"/>
          <w:szCs w:val="24"/>
        </w:rPr>
        <w:t xml:space="preserve"> επίσης </w:t>
      </w:r>
      <w:r w:rsidR="0021305A">
        <w:rPr>
          <w:rFonts w:ascii="Calibri" w:hAnsi="Calibri" w:cs="Calibri"/>
          <w:sz w:val="24"/>
          <w:szCs w:val="24"/>
        </w:rPr>
        <w:t xml:space="preserve">θα </w:t>
      </w:r>
      <w:r w:rsidRPr="008A4A6A">
        <w:rPr>
          <w:rFonts w:ascii="Calibri" w:hAnsi="Calibri" w:cs="Calibri"/>
          <w:sz w:val="24"/>
          <w:szCs w:val="24"/>
        </w:rPr>
        <w:t xml:space="preserve">πιστωθεί στο τέλος της άλλης εβδομάδας. Η αύξηση του προϋπολογισμού δημοσίων επενδύσεων κτλ., που ήταν μέτρα συνολικά ήταν 1,3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 xml:space="preserve"> το '25 και ένα κόστος 1,5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 xml:space="preserve"> το '26.</w:t>
      </w:r>
    </w:p>
    <w:p w14:paraId="6757BF78" w14:textId="37434CF6"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Και οι παρεμβάσεις που έχουν ενσωματωθεί από πριν, που είναι οι μόνιμες μας παρεμβάσεις, που έχουν κόστος 1,7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 xml:space="preserve"> το '25 και 2,7 </w:t>
      </w:r>
      <w:r w:rsidR="0021305A" w:rsidRPr="008A4A6A">
        <w:rPr>
          <w:rFonts w:ascii="Calibri" w:hAnsi="Calibri" w:cs="Calibri"/>
          <w:sz w:val="24"/>
          <w:szCs w:val="24"/>
        </w:rPr>
        <w:t>δι</w:t>
      </w:r>
      <w:r w:rsidR="0021305A">
        <w:rPr>
          <w:rFonts w:ascii="Calibri" w:hAnsi="Calibri" w:cs="Calibri"/>
          <w:sz w:val="24"/>
          <w:szCs w:val="24"/>
        </w:rPr>
        <w:t>σ. ευρώ</w:t>
      </w:r>
      <w:r w:rsidR="0021305A" w:rsidRPr="008A4A6A">
        <w:rPr>
          <w:rFonts w:ascii="Calibri" w:hAnsi="Calibri" w:cs="Calibri"/>
          <w:sz w:val="24"/>
          <w:szCs w:val="24"/>
        </w:rPr>
        <w:t xml:space="preserve"> </w:t>
      </w:r>
      <w:r w:rsidRPr="008A4A6A">
        <w:rPr>
          <w:rFonts w:ascii="Calibri" w:hAnsi="Calibri" w:cs="Calibri"/>
          <w:sz w:val="24"/>
          <w:szCs w:val="24"/>
        </w:rPr>
        <w:t xml:space="preserve">το '26. Εδώ είναι η πρώτη, είναι η αύξηση του μισθολογίου των δημοσίων υπαλλήλων κάθε χρόνο με την αύξηση του κατώτατου. Βλέπετε το κόστος </w:t>
      </w:r>
      <w:r w:rsidRPr="008A4A6A">
        <w:rPr>
          <w:rFonts w:ascii="Calibri" w:hAnsi="Calibri" w:cs="Calibri"/>
          <w:sz w:val="24"/>
          <w:szCs w:val="24"/>
        </w:rPr>
        <w:lastRenderedPageBreak/>
        <w:t>είναι περίπου 350 εκατομμύρια το '26, παραπάνω από το '25 και αντίστοιχα το '27.</w:t>
      </w:r>
    </w:p>
    <w:p w14:paraId="2C595D4D" w14:textId="7E1B0B74"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Είναι περίπου συν 350 </w:t>
      </w:r>
      <w:r w:rsidR="0021305A">
        <w:rPr>
          <w:rFonts w:ascii="Calibri" w:hAnsi="Calibri" w:cs="Calibri"/>
          <w:sz w:val="24"/>
          <w:szCs w:val="24"/>
        </w:rPr>
        <w:t xml:space="preserve">εκατομμύρια </w:t>
      </w:r>
      <w:r w:rsidRPr="008A4A6A">
        <w:rPr>
          <w:rFonts w:ascii="Calibri" w:hAnsi="Calibri" w:cs="Calibri"/>
          <w:sz w:val="24"/>
          <w:szCs w:val="24"/>
        </w:rPr>
        <w:t xml:space="preserve">το χρόνο αυτό. Η αύξηση </w:t>
      </w:r>
      <w:r w:rsidR="0050202D">
        <w:rPr>
          <w:rFonts w:ascii="Calibri" w:hAnsi="Calibri" w:cs="Calibri"/>
          <w:sz w:val="24"/>
          <w:szCs w:val="24"/>
        </w:rPr>
        <w:t>συντ</w:t>
      </w:r>
      <w:r w:rsidRPr="008A4A6A">
        <w:rPr>
          <w:rFonts w:ascii="Calibri" w:hAnsi="Calibri" w:cs="Calibri"/>
          <w:sz w:val="24"/>
          <w:szCs w:val="24"/>
        </w:rPr>
        <w:t>άξεων βάσει ΑΕΠ και πληθωρισμού, που είναι περίπου 500 με 600, εξαρτάται τη χρονιά, 500 κάτι το χρόνο. Και έχουμε τιμές ασφαλιστικών μία μονάδα το '25 και εδώ έχουμε και την προβολή, όπως έχει εξαγγελθεί και τις μειώσεις της μισής μονάδας ασφαλιστικών εισφορών το 2027, που βλέπετε το κόστος, είναι περίπου άλλα 250 εκατομμύρια η μισή μονάδα το '27, να έχουμε εικόνα.</w:t>
      </w:r>
    </w:p>
    <w:p w14:paraId="7B5D0C5D" w14:textId="2D5FC8FC"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Τώρα πάμε, νομίζω, σε αυτό που σας ενδιαφέρει πολύ. Αυτό είναι ο πίνακας από το πολυετές, ο βασικός πίνακας από το πολυετή δημοσιονομικό προγραμματισμό. Πώς εξελίσσεται η πορεία καθαρών δαπανών ως το 2028, που είναι το όριο του μεσοπρόθεσμου που έχει κατατεθεί πέρσι το ΜΔΣ που λέμε το μεσοπρόθεσμο, που έχουμε και τα όρια.</w:t>
      </w:r>
    </w:p>
    <w:p w14:paraId="3BB0513C" w14:textId="7E3586B2"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Για το '29 και μετά θα τεθούν νέα όρια με καινούργιο μεσοπρόθεσμο που θα συνταχθεί το 2028. </w:t>
      </w:r>
      <w:r w:rsidR="00B16D33">
        <w:rPr>
          <w:rFonts w:ascii="Calibri" w:hAnsi="Calibri" w:cs="Calibri"/>
          <w:sz w:val="24"/>
          <w:szCs w:val="24"/>
        </w:rPr>
        <w:t>Ανά</w:t>
      </w:r>
      <w:r w:rsidRPr="008A4A6A">
        <w:rPr>
          <w:rFonts w:ascii="Calibri" w:hAnsi="Calibri" w:cs="Calibri"/>
          <w:sz w:val="24"/>
          <w:szCs w:val="24"/>
        </w:rPr>
        <w:t xml:space="preserve"> τετραετία γίνεται το μεσοπρόθεσμο που κατατίθεται στο Συμβούλιο της Ευρωπαϊκής Ένωσης.</w:t>
      </w:r>
    </w:p>
    <w:p w14:paraId="7629319A" w14:textId="1A321712"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Ο στόχος μας λοιπόν ήταν για 2,6 </w:t>
      </w:r>
      <w:r w:rsidR="0021305A" w:rsidRPr="008A4A6A">
        <w:rPr>
          <w:rFonts w:ascii="Calibri" w:hAnsi="Calibri" w:cs="Calibri"/>
          <w:sz w:val="24"/>
          <w:szCs w:val="24"/>
        </w:rPr>
        <w:t>δι</w:t>
      </w:r>
      <w:r w:rsidR="0021305A">
        <w:rPr>
          <w:rFonts w:ascii="Calibri" w:hAnsi="Calibri" w:cs="Calibri"/>
          <w:sz w:val="24"/>
          <w:szCs w:val="24"/>
        </w:rPr>
        <w:t>σ. ευρώ</w:t>
      </w:r>
      <w:r w:rsidR="0021305A" w:rsidRPr="008A4A6A">
        <w:rPr>
          <w:rFonts w:ascii="Calibri" w:hAnsi="Calibri" w:cs="Calibri"/>
          <w:sz w:val="24"/>
          <w:szCs w:val="24"/>
        </w:rPr>
        <w:t xml:space="preserve"> </w:t>
      </w:r>
      <w:r w:rsidRPr="008A4A6A">
        <w:rPr>
          <w:rFonts w:ascii="Calibri" w:hAnsi="Calibri" w:cs="Calibri"/>
          <w:sz w:val="24"/>
          <w:szCs w:val="24"/>
        </w:rPr>
        <w:t xml:space="preserve">αύξηση των καθαρών δαπανών του προϋπολογισμού το '24, 3,7 </w:t>
      </w:r>
      <w:r w:rsidR="0021305A" w:rsidRPr="008A4A6A">
        <w:rPr>
          <w:rFonts w:ascii="Calibri" w:hAnsi="Calibri" w:cs="Calibri"/>
          <w:sz w:val="24"/>
          <w:szCs w:val="24"/>
        </w:rPr>
        <w:t>δι</w:t>
      </w:r>
      <w:r w:rsidR="0021305A">
        <w:rPr>
          <w:rFonts w:ascii="Calibri" w:hAnsi="Calibri" w:cs="Calibri"/>
          <w:sz w:val="24"/>
          <w:szCs w:val="24"/>
        </w:rPr>
        <w:t>σ. ευρώ</w:t>
      </w:r>
      <w:r w:rsidR="0021305A" w:rsidRPr="008A4A6A">
        <w:rPr>
          <w:rFonts w:ascii="Calibri" w:hAnsi="Calibri" w:cs="Calibri"/>
          <w:sz w:val="24"/>
          <w:szCs w:val="24"/>
        </w:rPr>
        <w:t xml:space="preserve"> </w:t>
      </w:r>
      <w:r w:rsidRPr="008A4A6A">
        <w:rPr>
          <w:rFonts w:ascii="Calibri" w:hAnsi="Calibri" w:cs="Calibri"/>
          <w:sz w:val="24"/>
          <w:szCs w:val="24"/>
        </w:rPr>
        <w:t>το '25, 3,6</w:t>
      </w:r>
      <w:r w:rsidR="0021305A">
        <w:rPr>
          <w:rFonts w:ascii="Calibri" w:hAnsi="Calibri" w:cs="Calibri"/>
          <w:sz w:val="24"/>
          <w:szCs w:val="24"/>
        </w:rPr>
        <w:t xml:space="preserve">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 xml:space="preserve"> το '26. Να θυμίσω, μετράει η σωρευτική αύξηση. Το '24, επειδή ακριβώς είχαμε τα μέτρα αντιμετώπισης φοροδιαφυγής που αναγνωρίστηκαν ως ενεργητικά μέτρα εσόδων, αφαιρέθηκαν από τις δαπάνες, αφαιρετικά μέτρησε αυτό και έτσι εμφανίσαμε μείωση μείον 0,2</w:t>
      </w:r>
      <w:r w:rsidR="0021305A">
        <w:rPr>
          <w:rFonts w:ascii="Calibri" w:hAnsi="Calibri" w:cs="Calibri"/>
          <w:sz w:val="24"/>
          <w:szCs w:val="24"/>
        </w:rPr>
        <w:t xml:space="preserve">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 xml:space="preserve"> αντί για αύξηση 2,6</w:t>
      </w:r>
      <w:r w:rsidR="0021305A">
        <w:rPr>
          <w:rFonts w:ascii="Calibri" w:hAnsi="Calibri" w:cs="Calibri"/>
          <w:sz w:val="24"/>
          <w:szCs w:val="24"/>
        </w:rPr>
        <w:t xml:space="preserve">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w:t>
      </w:r>
    </w:p>
    <w:p w14:paraId="2560D3BD" w14:textId="5CCC3DB0" w:rsidR="008A4A6A" w:rsidRPr="008A4A6A" w:rsidRDefault="008A4A6A" w:rsidP="008A4A6A">
      <w:pPr>
        <w:spacing w:before="86" w:after="86" w:line="400" w:lineRule="atLeast"/>
        <w:ind w:left="567" w:right="288"/>
        <w:jc w:val="both"/>
        <w:rPr>
          <w:rFonts w:ascii="Calibri" w:hAnsi="Calibri" w:cs="Calibri"/>
          <w:sz w:val="24"/>
          <w:szCs w:val="24"/>
        </w:rPr>
      </w:pPr>
      <w:r w:rsidRPr="0021305A">
        <w:rPr>
          <w:rFonts w:ascii="Calibri" w:hAnsi="Calibri" w:cs="Calibri"/>
          <w:b/>
          <w:sz w:val="24"/>
          <w:szCs w:val="24"/>
        </w:rPr>
        <w:t>Αυτό δημιούργησε</w:t>
      </w:r>
      <w:r w:rsidR="0021305A" w:rsidRPr="0021305A">
        <w:rPr>
          <w:rFonts w:ascii="Calibri" w:hAnsi="Calibri" w:cs="Calibri"/>
          <w:b/>
          <w:sz w:val="24"/>
          <w:szCs w:val="24"/>
        </w:rPr>
        <w:t>,</w:t>
      </w:r>
      <w:r w:rsidRPr="0021305A">
        <w:rPr>
          <w:rFonts w:ascii="Calibri" w:hAnsi="Calibri" w:cs="Calibri"/>
          <w:b/>
          <w:sz w:val="24"/>
          <w:szCs w:val="24"/>
        </w:rPr>
        <w:t xml:space="preserve"> λοιπόν</w:t>
      </w:r>
      <w:r w:rsidR="0021305A" w:rsidRPr="0021305A">
        <w:rPr>
          <w:rFonts w:ascii="Calibri" w:hAnsi="Calibri" w:cs="Calibri"/>
          <w:b/>
          <w:sz w:val="24"/>
          <w:szCs w:val="24"/>
        </w:rPr>
        <w:t>,</w:t>
      </w:r>
      <w:r w:rsidRPr="0021305A">
        <w:rPr>
          <w:rFonts w:ascii="Calibri" w:hAnsi="Calibri" w:cs="Calibri"/>
          <w:b/>
          <w:sz w:val="24"/>
          <w:szCs w:val="24"/>
        </w:rPr>
        <w:t xml:space="preserve"> έναν χώρο, να το πω έτσι, 2,8 </w:t>
      </w:r>
      <w:r w:rsidR="0021305A" w:rsidRPr="0021305A">
        <w:rPr>
          <w:rFonts w:ascii="Calibri" w:hAnsi="Calibri" w:cs="Calibri"/>
          <w:b/>
          <w:sz w:val="24"/>
          <w:szCs w:val="24"/>
        </w:rPr>
        <w:t xml:space="preserve">δισ. ευρώ </w:t>
      </w:r>
      <w:r w:rsidRPr="0021305A">
        <w:rPr>
          <w:rFonts w:ascii="Calibri" w:hAnsi="Calibri" w:cs="Calibri"/>
          <w:b/>
          <w:sz w:val="24"/>
          <w:szCs w:val="24"/>
        </w:rPr>
        <w:t>περίπου, ο οποίος κατανέμεται τα επόμενα έτη, τον χρησιμοποιούμε τα έτη '25, '26 κτλ.</w:t>
      </w:r>
      <w:r w:rsidRPr="008A4A6A">
        <w:rPr>
          <w:rFonts w:ascii="Calibri" w:hAnsi="Calibri" w:cs="Calibri"/>
          <w:sz w:val="24"/>
          <w:szCs w:val="24"/>
        </w:rPr>
        <w:t xml:space="preserve"> Το '25 λοιπόν με όριο 3,7</w:t>
      </w:r>
      <w:r w:rsidR="0021305A">
        <w:rPr>
          <w:rFonts w:ascii="Calibri" w:hAnsi="Calibri" w:cs="Calibri"/>
          <w:sz w:val="24"/>
          <w:szCs w:val="24"/>
        </w:rPr>
        <w:t xml:space="preserve">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 xml:space="preserve">, φαίνεται οι δαπάνες - τα είχαμε και στο προσχέδιο των ανακοινώσεων αυτών – να αυξάνονται 4,4%. Περίπου οι δαπάνες γενικής κυβέρνησης είναι 100 κάτι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 xml:space="preserve">, άρα το 4,4% σημαίνει 4,4 </w:t>
      </w:r>
      <w:r w:rsidR="0021305A" w:rsidRPr="008A4A6A">
        <w:rPr>
          <w:rFonts w:ascii="Calibri" w:hAnsi="Calibri" w:cs="Calibri"/>
          <w:sz w:val="24"/>
          <w:szCs w:val="24"/>
        </w:rPr>
        <w:t>δι</w:t>
      </w:r>
      <w:r w:rsidR="0021305A">
        <w:rPr>
          <w:rFonts w:ascii="Calibri" w:hAnsi="Calibri" w:cs="Calibri"/>
          <w:sz w:val="24"/>
          <w:szCs w:val="24"/>
        </w:rPr>
        <w:t>σ. ευρώ</w:t>
      </w:r>
      <w:r w:rsidR="0021305A" w:rsidRPr="008A4A6A">
        <w:rPr>
          <w:rFonts w:ascii="Calibri" w:hAnsi="Calibri" w:cs="Calibri"/>
          <w:sz w:val="24"/>
          <w:szCs w:val="24"/>
        </w:rPr>
        <w:t xml:space="preserve"> </w:t>
      </w:r>
      <w:r w:rsidRPr="008A4A6A">
        <w:rPr>
          <w:rFonts w:ascii="Calibri" w:hAnsi="Calibri" w:cs="Calibri"/>
          <w:sz w:val="24"/>
          <w:szCs w:val="24"/>
        </w:rPr>
        <w:t>περίπου. Έτσι; Μπορεί να είναι 4,5</w:t>
      </w:r>
      <w:r w:rsidR="0021305A">
        <w:rPr>
          <w:rFonts w:ascii="Calibri" w:hAnsi="Calibri" w:cs="Calibri"/>
          <w:sz w:val="24"/>
          <w:szCs w:val="24"/>
        </w:rPr>
        <w:t>%</w:t>
      </w:r>
      <w:r w:rsidRPr="008A4A6A">
        <w:rPr>
          <w:rFonts w:ascii="Calibri" w:hAnsi="Calibri" w:cs="Calibri"/>
          <w:sz w:val="24"/>
          <w:szCs w:val="24"/>
        </w:rPr>
        <w:t xml:space="preserve"> με τα δεκαδικά, αλλά κάπου εκεί</w:t>
      </w:r>
      <w:r w:rsidR="0021305A">
        <w:rPr>
          <w:rFonts w:ascii="Calibri" w:hAnsi="Calibri" w:cs="Calibri"/>
          <w:sz w:val="24"/>
          <w:szCs w:val="24"/>
        </w:rPr>
        <w:t xml:space="preserve">, </w:t>
      </w:r>
      <w:r w:rsidRPr="008A4A6A">
        <w:rPr>
          <w:rFonts w:ascii="Calibri" w:hAnsi="Calibri" w:cs="Calibri"/>
          <w:sz w:val="24"/>
          <w:szCs w:val="24"/>
        </w:rPr>
        <w:t xml:space="preserve">4,4% αύξηση γενικών δαπανών είναι περίπου 4,5 </w:t>
      </w:r>
      <w:r w:rsidR="0021305A" w:rsidRPr="008A4A6A">
        <w:rPr>
          <w:rFonts w:ascii="Calibri" w:hAnsi="Calibri" w:cs="Calibri"/>
          <w:sz w:val="24"/>
          <w:szCs w:val="24"/>
        </w:rPr>
        <w:t>δι</w:t>
      </w:r>
      <w:r w:rsidR="0021305A">
        <w:rPr>
          <w:rFonts w:ascii="Calibri" w:hAnsi="Calibri" w:cs="Calibri"/>
          <w:sz w:val="24"/>
          <w:szCs w:val="24"/>
        </w:rPr>
        <w:t>σ. ευρώ</w:t>
      </w:r>
      <w:r w:rsidRPr="008A4A6A">
        <w:rPr>
          <w:rFonts w:ascii="Calibri" w:hAnsi="Calibri" w:cs="Calibri"/>
          <w:sz w:val="24"/>
          <w:szCs w:val="24"/>
        </w:rPr>
        <w:t>.</w:t>
      </w:r>
    </w:p>
    <w:p w14:paraId="0EA7B7A1" w14:textId="5644BD6D"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Άρα</w:t>
      </w:r>
      <w:r w:rsidR="0021305A">
        <w:rPr>
          <w:rFonts w:ascii="Calibri" w:hAnsi="Calibri" w:cs="Calibri"/>
          <w:sz w:val="24"/>
          <w:szCs w:val="24"/>
        </w:rPr>
        <w:t>,</w:t>
      </w:r>
      <w:r w:rsidRPr="008A4A6A">
        <w:rPr>
          <w:rFonts w:ascii="Calibri" w:hAnsi="Calibri" w:cs="Calibri"/>
          <w:sz w:val="24"/>
          <w:szCs w:val="24"/>
        </w:rPr>
        <w:t xml:space="preserve"> σε σχέση με το όριο του 3,7 </w:t>
      </w:r>
      <w:r w:rsidR="0050202D" w:rsidRPr="008A4A6A">
        <w:rPr>
          <w:rFonts w:ascii="Calibri" w:hAnsi="Calibri" w:cs="Calibri"/>
          <w:sz w:val="24"/>
          <w:szCs w:val="24"/>
        </w:rPr>
        <w:t>δι</w:t>
      </w:r>
      <w:r w:rsidR="0050202D">
        <w:rPr>
          <w:rFonts w:ascii="Calibri" w:hAnsi="Calibri" w:cs="Calibri"/>
          <w:sz w:val="24"/>
          <w:szCs w:val="24"/>
        </w:rPr>
        <w:t xml:space="preserve">σ. ευρώ, </w:t>
      </w:r>
      <w:r w:rsidRPr="008A4A6A">
        <w:rPr>
          <w:rFonts w:ascii="Calibri" w:hAnsi="Calibri" w:cs="Calibri"/>
          <w:sz w:val="24"/>
          <w:szCs w:val="24"/>
        </w:rPr>
        <w:t xml:space="preserve">σημαίνει ότι, για να το πω έτσι απλά, περίπου 700 εκατομμύρια από το χώρο που είχαμε δημιουργήσει το </w:t>
      </w:r>
      <w:r w:rsidRPr="008A4A6A">
        <w:rPr>
          <w:rFonts w:ascii="Calibri" w:hAnsi="Calibri" w:cs="Calibri"/>
          <w:sz w:val="24"/>
          <w:szCs w:val="24"/>
        </w:rPr>
        <w:lastRenderedPageBreak/>
        <w:t>'24 δαπανήθηκαν μέσα στο 2025. Όταν λέμε δαπανήθηκαν, είναι είτε αύξηση δαπανών είτε μειώσεις φόρων. Μετράνε αφαιρετικά στο δίκτυο δαπανών και οι μειώσεις φόρων, έτσι; Και το '26 έχουμε υπέρβαση του ορίου του 3,6</w:t>
      </w:r>
      <w:r w:rsidR="0050202D">
        <w:rPr>
          <w:rFonts w:ascii="Calibri" w:hAnsi="Calibri" w:cs="Calibri"/>
          <w:sz w:val="24"/>
          <w:szCs w:val="24"/>
        </w:rPr>
        <w:t xml:space="preserve"> </w:t>
      </w:r>
      <w:r w:rsidR="0050202D" w:rsidRPr="008A4A6A">
        <w:rPr>
          <w:rFonts w:ascii="Calibri" w:hAnsi="Calibri" w:cs="Calibri"/>
          <w:sz w:val="24"/>
          <w:szCs w:val="24"/>
        </w:rPr>
        <w:t>δι</w:t>
      </w:r>
      <w:r w:rsidR="0050202D">
        <w:rPr>
          <w:rFonts w:ascii="Calibri" w:hAnsi="Calibri" w:cs="Calibri"/>
          <w:sz w:val="24"/>
          <w:szCs w:val="24"/>
        </w:rPr>
        <w:t>σ. ευρώ</w:t>
      </w:r>
      <w:r w:rsidRPr="008A4A6A">
        <w:rPr>
          <w:rFonts w:ascii="Calibri" w:hAnsi="Calibri" w:cs="Calibri"/>
          <w:sz w:val="24"/>
          <w:szCs w:val="24"/>
        </w:rPr>
        <w:t xml:space="preserve">, πάμε στο 5,7 </w:t>
      </w:r>
      <w:r w:rsidR="0050202D" w:rsidRPr="008A4A6A">
        <w:rPr>
          <w:rFonts w:ascii="Calibri" w:hAnsi="Calibri" w:cs="Calibri"/>
          <w:sz w:val="24"/>
          <w:szCs w:val="24"/>
        </w:rPr>
        <w:t>δι</w:t>
      </w:r>
      <w:r w:rsidR="0050202D">
        <w:rPr>
          <w:rFonts w:ascii="Calibri" w:hAnsi="Calibri" w:cs="Calibri"/>
          <w:sz w:val="24"/>
          <w:szCs w:val="24"/>
        </w:rPr>
        <w:t>σ. ευρώ</w:t>
      </w:r>
      <w:r w:rsidR="0050202D" w:rsidRPr="008A4A6A">
        <w:rPr>
          <w:rFonts w:ascii="Calibri" w:hAnsi="Calibri" w:cs="Calibri"/>
          <w:sz w:val="24"/>
          <w:szCs w:val="24"/>
        </w:rPr>
        <w:t xml:space="preserve"> </w:t>
      </w:r>
      <w:r w:rsidRPr="008A4A6A">
        <w:rPr>
          <w:rFonts w:ascii="Calibri" w:hAnsi="Calibri" w:cs="Calibri"/>
          <w:sz w:val="24"/>
          <w:szCs w:val="24"/>
        </w:rPr>
        <w:t xml:space="preserve">κατά 2,1 </w:t>
      </w:r>
      <w:r w:rsidR="0050202D" w:rsidRPr="008A4A6A">
        <w:rPr>
          <w:rFonts w:ascii="Calibri" w:hAnsi="Calibri" w:cs="Calibri"/>
          <w:sz w:val="24"/>
          <w:szCs w:val="24"/>
        </w:rPr>
        <w:t>δι</w:t>
      </w:r>
      <w:r w:rsidR="0050202D">
        <w:rPr>
          <w:rFonts w:ascii="Calibri" w:hAnsi="Calibri" w:cs="Calibri"/>
          <w:sz w:val="24"/>
          <w:szCs w:val="24"/>
        </w:rPr>
        <w:t>σ. ευρώ</w:t>
      </w:r>
      <w:r w:rsidRPr="008A4A6A">
        <w:rPr>
          <w:rFonts w:ascii="Calibri" w:hAnsi="Calibri" w:cs="Calibri"/>
          <w:sz w:val="24"/>
          <w:szCs w:val="24"/>
        </w:rPr>
        <w:t>, έτσι;</w:t>
      </w:r>
    </w:p>
    <w:p w14:paraId="533C5748" w14:textId="48E54A57"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 xml:space="preserve">Άρα, ουσιαστικά αναλώνεται ο χώρος που είχε δημιουργηθεί το '24 με μόνιμα μέτρα. Μόνιμα. Κυρίως με τα μέτρα που έχουμε εξαγγείλει, βασικά όλα τα μέτρα που έχουμε εξαγγείλει για τη μείωση των φόρων κτλ., 5,7 </w:t>
      </w:r>
      <w:r w:rsidR="0050202D" w:rsidRPr="008A4A6A">
        <w:rPr>
          <w:rFonts w:ascii="Calibri" w:hAnsi="Calibri" w:cs="Calibri"/>
          <w:sz w:val="24"/>
          <w:szCs w:val="24"/>
        </w:rPr>
        <w:t>δι</w:t>
      </w:r>
      <w:r w:rsidR="0050202D">
        <w:rPr>
          <w:rFonts w:ascii="Calibri" w:hAnsi="Calibri" w:cs="Calibri"/>
          <w:sz w:val="24"/>
          <w:szCs w:val="24"/>
        </w:rPr>
        <w:t>σ. ευρώ</w:t>
      </w:r>
      <w:r w:rsidRPr="008A4A6A">
        <w:rPr>
          <w:rFonts w:ascii="Calibri" w:hAnsi="Calibri" w:cs="Calibri"/>
          <w:sz w:val="24"/>
          <w:szCs w:val="24"/>
        </w:rPr>
        <w:t>.</w:t>
      </w:r>
    </w:p>
    <w:p w14:paraId="4CED3D0C" w14:textId="7D8AE59F"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Άρα, βλέπετε από κάτω το σωρευτικό υπόλοιπο του λογαριασμού ελέγχου, το σωρευτικό μηδενίζεται</w:t>
      </w:r>
      <w:r w:rsidR="0050202D">
        <w:rPr>
          <w:rFonts w:ascii="Calibri" w:hAnsi="Calibri" w:cs="Calibri"/>
          <w:sz w:val="24"/>
          <w:szCs w:val="24"/>
        </w:rPr>
        <w:t>…</w:t>
      </w:r>
      <w:r w:rsidRPr="008A4A6A">
        <w:rPr>
          <w:rFonts w:ascii="Calibri" w:hAnsi="Calibri" w:cs="Calibri"/>
          <w:sz w:val="24"/>
          <w:szCs w:val="24"/>
        </w:rPr>
        <w:t xml:space="preserve">Και θα εξηγήσω λίγο με τις δαπάνες τις αμυντικές τι γίνεται. Λοιπόν, πριν πάω στις αμυντικές δαπάνες, για το 2027 με τα μέτρα που έχουν ανακοινωθεί και βρίσκονται στον παραπάνω πίνακα. Δηλαδή, έχουμε πολλά μέτρα επιπλέον το '27, να θυμίσω. Περίπου 2 </w:t>
      </w:r>
      <w:r w:rsidR="0050202D" w:rsidRPr="008A4A6A">
        <w:rPr>
          <w:rFonts w:ascii="Calibri" w:hAnsi="Calibri" w:cs="Calibri"/>
          <w:sz w:val="24"/>
          <w:szCs w:val="24"/>
        </w:rPr>
        <w:t>δι</w:t>
      </w:r>
      <w:r w:rsidR="0050202D">
        <w:rPr>
          <w:rFonts w:ascii="Calibri" w:hAnsi="Calibri" w:cs="Calibri"/>
          <w:sz w:val="24"/>
          <w:szCs w:val="24"/>
        </w:rPr>
        <w:t>σ. ευρώ</w:t>
      </w:r>
      <w:r w:rsidRPr="008A4A6A">
        <w:rPr>
          <w:rFonts w:ascii="Calibri" w:hAnsi="Calibri" w:cs="Calibri"/>
          <w:sz w:val="24"/>
          <w:szCs w:val="24"/>
        </w:rPr>
        <w:t xml:space="preserve"> ήδη ανακοινωμένα μέτρα το '27 σε σχέση με το '26. Τι είναι τα 2 </w:t>
      </w:r>
      <w:r w:rsidR="0050202D" w:rsidRPr="008A4A6A">
        <w:rPr>
          <w:rFonts w:ascii="Calibri" w:hAnsi="Calibri" w:cs="Calibri"/>
          <w:sz w:val="24"/>
          <w:szCs w:val="24"/>
        </w:rPr>
        <w:t>δι</w:t>
      </w:r>
      <w:r w:rsidR="0050202D">
        <w:rPr>
          <w:rFonts w:ascii="Calibri" w:hAnsi="Calibri" w:cs="Calibri"/>
          <w:sz w:val="24"/>
          <w:szCs w:val="24"/>
        </w:rPr>
        <w:t>σ. ευρώ</w:t>
      </w:r>
      <w:r w:rsidRPr="008A4A6A">
        <w:rPr>
          <w:rFonts w:ascii="Calibri" w:hAnsi="Calibri" w:cs="Calibri"/>
          <w:sz w:val="24"/>
          <w:szCs w:val="24"/>
        </w:rPr>
        <w:t>; Είναι κατάργηση της προσωπικής διαφοράς, είναι κατάργηση ΕΝΦΙΑ στα μικρά χωριά.</w:t>
      </w:r>
    </w:p>
    <w:p w14:paraId="444BD1AC" w14:textId="703E7026" w:rsidR="008A4A6A" w:rsidRPr="008A4A6A" w:rsidRDefault="008A4A6A" w:rsidP="008A4A6A">
      <w:pPr>
        <w:spacing w:before="86" w:after="86" w:line="400" w:lineRule="atLeast"/>
        <w:ind w:left="567" w:right="288"/>
        <w:jc w:val="both"/>
        <w:rPr>
          <w:rFonts w:ascii="Calibri" w:hAnsi="Calibri" w:cs="Calibri"/>
          <w:sz w:val="24"/>
          <w:szCs w:val="24"/>
        </w:rPr>
      </w:pPr>
      <w:r w:rsidRPr="008A4A6A">
        <w:rPr>
          <w:rFonts w:ascii="Calibri" w:hAnsi="Calibri" w:cs="Calibri"/>
          <w:sz w:val="24"/>
          <w:szCs w:val="24"/>
        </w:rPr>
        <w:t>Για τη φορολογική μεταρρύθμιση θα δουν το όφελος οι ελεύθεροι επαγγελματίες.  Συν 400 εκατομμύρια. Την αύξηση συντάξεων, την αύξηση βάσει κατώτατου μισθού, τη μείωση μισής μονάδας ασφαλιστικών εισφορών. Άρα</w:t>
      </w:r>
      <w:r w:rsidR="00B16D33">
        <w:rPr>
          <w:rFonts w:ascii="Calibri" w:hAnsi="Calibri" w:cs="Calibri"/>
          <w:sz w:val="24"/>
          <w:szCs w:val="24"/>
        </w:rPr>
        <w:t>,</w:t>
      </w:r>
      <w:r w:rsidRPr="008A4A6A">
        <w:rPr>
          <w:rFonts w:ascii="Calibri" w:hAnsi="Calibri" w:cs="Calibri"/>
          <w:sz w:val="24"/>
          <w:szCs w:val="24"/>
        </w:rPr>
        <w:t xml:space="preserve"> έχουμε ήδη, αν τα αθροίσετε</w:t>
      </w:r>
      <w:r w:rsidR="00B16D33">
        <w:rPr>
          <w:rFonts w:ascii="Calibri" w:hAnsi="Calibri" w:cs="Calibri"/>
          <w:sz w:val="24"/>
          <w:szCs w:val="24"/>
        </w:rPr>
        <w:t xml:space="preserve"> - φαίνεται</w:t>
      </w:r>
      <w:r w:rsidRPr="008A4A6A">
        <w:rPr>
          <w:rFonts w:ascii="Calibri" w:hAnsi="Calibri" w:cs="Calibri"/>
          <w:sz w:val="24"/>
          <w:szCs w:val="24"/>
        </w:rPr>
        <w:t xml:space="preserve"> στους παραπάνω πίνακες</w:t>
      </w:r>
      <w:r w:rsidR="00B16D33">
        <w:rPr>
          <w:rFonts w:ascii="Calibri" w:hAnsi="Calibri" w:cs="Calibri"/>
          <w:sz w:val="24"/>
          <w:szCs w:val="24"/>
        </w:rPr>
        <w:t xml:space="preserve"> -</w:t>
      </w:r>
      <w:r w:rsidRPr="008A4A6A">
        <w:rPr>
          <w:rFonts w:ascii="Calibri" w:hAnsi="Calibri" w:cs="Calibri"/>
          <w:sz w:val="24"/>
          <w:szCs w:val="24"/>
        </w:rPr>
        <w:t xml:space="preserve"> περίπου 2 </w:t>
      </w:r>
      <w:r w:rsidR="00B16D33" w:rsidRPr="008A4A6A">
        <w:rPr>
          <w:rFonts w:ascii="Calibri" w:hAnsi="Calibri" w:cs="Calibri"/>
          <w:sz w:val="24"/>
          <w:szCs w:val="24"/>
        </w:rPr>
        <w:t>δι</w:t>
      </w:r>
      <w:r w:rsidR="00B16D33">
        <w:rPr>
          <w:rFonts w:ascii="Calibri" w:hAnsi="Calibri" w:cs="Calibri"/>
          <w:sz w:val="24"/>
          <w:szCs w:val="24"/>
        </w:rPr>
        <w:t>σ. ευρώ</w:t>
      </w:r>
      <w:r w:rsidRPr="008A4A6A">
        <w:rPr>
          <w:rFonts w:ascii="Calibri" w:hAnsi="Calibri" w:cs="Calibri"/>
          <w:sz w:val="24"/>
          <w:szCs w:val="24"/>
        </w:rPr>
        <w:t xml:space="preserve"> επιπλέον μέτρα το '27</w:t>
      </w:r>
      <w:r w:rsidR="00B16D33">
        <w:rPr>
          <w:rFonts w:ascii="Calibri" w:hAnsi="Calibri" w:cs="Calibri"/>
          <w:sz w:val="24"/>
          <w:szCs w:val="24"/>
        </w:rPr>
        <w:t xml:space="preserve">. </w:t>
      </w:r>
      <w:r w:rsidRPr="008A4A6A">
        <w:rPr>
          <w:rFonts w:ascii="Calibri" w:hAnsi="Calibri" w:cs="Calibri"/>
          <w:sz w:val="24"/>
          <w:szCs w:val="24"/>
        </w:rPr>
        <w:t>Με αυτά μέσα, βλέπετε ότι η προβολή για τις καθαρές εθνικές δαπάνες πρωτογενείς είναι 2,9</w:t>
      </w:r>
      <w:r w:rsidR="00B16D33">
        <w:rPr>
          <w:rFonts w:ascii="Calibri" w:hAnsi="Calibri" w:cs="Calibri"/>
          <w:sz w:val="24"/>
          <w:szCs w:val="24"/>
        </w:rPr>
        <w:t xml:space="preserve"> </w:t>
      </w:r>
      <w:r w:rsidR="00B16D33" w:rsidRPr="008A4A6A">
        <w:rPr>
          <w:rFonts w:ascii="Calibri" w:hAnsi="Calibri" w:cs="Calibri"/>
          <w:sz w:val="24"/>
          <w:szCs w:val="24"/>
        </w:rPr>
        <w:t>δι</w:t>
      </w:r>
      <w:r w:rsidR="00B16D33">
        <w:rPr>
          <w:rFonts w:ascii="Calibri" w:hAnsi="Calibri" w:cs="Calibri"/>
          <w:sz w:val="24"/>
          <w:szCs w:val="24"/>
        </w:rPr>
        <w:t>σ. ευρώ</w:t>
      </w:r>
      <w:r w:rsidRPr="008A4A6A">
        <w:rPr>
          <w:rFonts w:ascii="Calibri" w:hAnsi="Calibri" w:cs="Calibri"/>
          <w:sz w:val="24"/>
          <w:szCs w:val="24"/>
        </w:rPr>
        <w:t xml:space="preserve"> με όριο το 3,1</w:t>
      </w:r>
      <w:r w:rsidR="00B16D33">
        <w:rPr>
          <w:rFonts w:ascii="Calibri" w:hAnsi="Calibri" w:cs="Calibri"/>
          <w:sz w:val="24"/>
          <w:szCs w:val="24"/>
        </w:rPr>
        <w:t xml:space="preserve"> </w:t>
      </w:r>
      <w:r w:rsidR="00B16D33" w:rsidRPr="008A4A6A">
        <w:rPr>
          <w:rFonts w:ascii="Calibri" w:hAnsi="Calibri" w:cs="Calibri"/>
          <w:sz w:val="24"/>
          <w:szCs w:val="24"/>
        </w:rPr>
        <w:t>δι</w:t>
      </w:r>
      <w:r w:rsidR="00B16D33">
        <w:rPr>
          <w:rFonts w:ascii="Calibri" w:hAnsi="Calibri" w:cs="Calibri"/>
          <w:sz w:val="24"/>
          <w:szCs w:val="24"/>
        </w:rPr>
        <w:t>σ. ευρώ</w:t>
      </w:r>
      <w:r w:rsidRPr="008A4A6A">
        <w:rPr>
          <w:rFonts w:ascii="Calibri" w:hAnsi="Calibri" w:cs="Calibri"/>
          <w:sz w:val="24"/>
          <w:szCs w:val="24"/>
        </w:rPr>
        <w:t>. Άρα</w:t>
      </w:r>
      <w:r w:rsidR="00B16D33">
        <w:rPr>
          <w:rFonts w:ascii="Calibri" w:hAnsi="Calibri" w:cs="Calibri"/>
          <w:sz w:val="24"/>
          <w:szCs w:val="24"/>
        </w:rPr>
        <w:t>,</w:t>
      </w:r>
      <w:r w:rsidRPr="008A4A6A">
        <w:rPr>
          <w:rFonts w:ascii="Calibri" w:hAnsi="Calibri" w:cs="Calibri"/>
          <w:sz w:val="24"/>
          <w:szCs w:val="24"/>
        </w:rPr>
        <w:t xml:space="preserve"> έχει ένα περιθώριο 200 εκατομμυρίων για να έχουμε εικόνα το '27, χωρίς να μετράνε ακόμα τα εξοπλιστικά.</w:t>
      </w:r>
    </w:p>
    <w:p w14:paraId="2BB784EF" w14:textId="69F0CB85" w:rsidR="008A4A6A" w:rsidRPr="00B16D33" w:rsidRDefault="008A4A6A" w:rsidP="008A4A6A">
      <w:pPr>
        <w:spacing w:before="86" w:after="86" w:line="400" w:lineRule="atLeast"/>
        <w:ind w:left="567" w:right="288"/>
        <w:jc w:val="both"/>
        <w:rPr>
          <w:rFonts w:ascii="Calibri" w:hAnsi="Calibri" w:cs="Calibri"/>
          <w:b/>
          <w:sz w:val="24"/>
          <w:szCs w:val="24"/>
        </w:rPr>
      </w:pPr>
      <w:r w:rsidRPr="008A4A6A">
        <w:rPr>
          <w:rFonts w:ascii="Calibri" w:hAnsi="Calibri" w:cs="Calibri"/>
          <w:sz w:val="24"/>
          <w:szCs w:val="24"/>
        </w:rPr>
        <w:t>Και περίπου άλλα 300 εκατομμύρια το '28, 2,7</w:t>
      </w:r>
      <w:r w:rsidR="00B16D33">
        <w:rPr>
          <w:rFonts w:ascii="Calibri" w:hAnsi="Calibri" w:cs="Calibri"/>
          <w:sz w:val="24"/>
          <w:szCs w:val="24"/>
        </w:rPr>
        <w:t xml:space="preserve"> </w:t>
      </w:r>
      <w:r w:rsidR="00B16D33" w:rsidRPr="008A4A6A">
        <w:rPr>
          <w:rFonts w:ascii="Calibri" w:hAnsi="Calibri" w:cs="Calibri"/>
          <w:sz w:val="24"/>
          <w:szCs w:val="24"/>
        </w:rPr>
        <w:t>δι</w:t>
      </w:r>
      <w:r w:rsidR="00B16D33">
        <w:rPr>
          <w:rFonts w:ascii="Calibri" w:hAnsi="Calibri" w:cs="Calibri"/>
          <w:sz w:val="24"/>
          <w:szCs w:val="24"/>
        </w:rPr>
        <w:t>σ. ευρώ</w:t>
      </w:r>
      <w:r w:rsidRPr="008A4A6A">
        <w:rPr>
          <w:rFonts w:ascii="Calibri" w:hAnsi="Calibri" w:cs="Calibri"/>
          <w:sz w:val="24"/>
          <w:szCs w:val="24"/>
        </w:rPr>
        <w:t xml:space="preserve"> με όριο 3</w:t>
      </w:r>
      <w:r w:rsidR="00B16D33">
        <w:rPr>
          <w:rFonts w:ascii="Calibri" w:hAnsi="Calibri" w:cs="Calibri"/>
          <w:sz w:val="24"/>
          <w:szCs w:val="24"/>
        </w:rPr>
        <w:t xml:space="preserve"> </w:t>
      </w:r>
      <w:r w:rsidR="00B16D33" w:rsidRPr="008A4A6A">
        <w:rPr>
          <w:rFonts w:ascii="Calibri" w:hAnsi="Calibri" w:cs="Calibri"/>
          <w:sz w:val="24"/>
          <w:szCs w:val="24"/>
        </w:rPr>
        <w:t>δι</w:t>
      </w:r>
      <w:r w:rsidR="00B16D33">
        <w:rPr>
          <w:rFonts w:ascii="Calibri" w:hAnsi="Calibri" w:cs="Calibri"/>
          <w:sz w:val="24"/>
          <w:szCs w:val="24"/>
        </w:rPr>
        <w:t>σ. ευρώ</w:t>
      </w:r>
      <w:r w:rsidRPr="008A4A6A">
        <w:rPr>
          <w:rFonts w:ascii="Calibri" w:hAnsi="Calibri" w:cs="Calibri"/>
          <w:sz w:val="24"/>
          <w:szCs w:val="24"/>
        </w:rPr>
        <w:t xml:space="preserve">. </w:t>
      </w:r>
      <w:r w:rsidRPr="00B16D33">
        <w:rPr>
          <w:rFonts w:ascii="Calibri" w:hAnsi="Calibri" w:cs="Calibri"/>
          <w:b/>
          <w:sz w:val="24"/>
          <w:szCs w:val="24"/>
        </w:rPr>
        <w:t>Όταν λέμε περιθώριο, αυτό μπορεί να χρησιμοποιηθεί είτε για αύξηση δαπανών υπουργείων, είτε για πρόγραμμα έμμεσων επενδύσεων, είτε για άλλες παρεμβάσεις. Ό,τι ανάγκες χρειαστεί.</w:t>
      </w:r>
    </w:p>
    <w:p w14:paraId="7BFFA5CD" w14:textId="77777777" w:rsidR="00951555" w:rsidRPr="00951555" w:rsidRDefault="00951555" w:rsidP="00470BF8">
      <w:pPr>
        <w:spacing w:after="0"/>
        <w:jc w:val="right"/>
        <w:rPr>
          <w:rFonts w:ascii="Calibri" w:hAnsi="Calibri" w:cs="Calibri"/>
          <w:b/>
          <w:i/>
          <w:sz w:val="24"/>
          <w:szCs w:val="24"/>
        </w:rPr>
      </w:pPr>
    </w:p>
    <w:p w14:paraId="2E184AAF" w14:textId="490D4EE2" w:rsidR="00F02BA9" w:rsidRPr="00F02BA9" w:rsidRDefault="00F02BA9" w:rsidP="00F02BA9">
      <w:pPr>
        <w:spacing w:before="86" w:after="86" w:line="400" w:lineRule="atLeast"/>
        <w:ind w:left="567" w:right="288"/>
        <w:jc w:val="both"/>
        <w:rPr>
          <w:rFonts w:ascii="Calibri" w:hAnsi="Calibri" w:cs="Calibri"/>
          <w:sz w:val="24"/>
          <w:szCs w:val="24"/>
        </w:rPr>
      </w:pPr>
      <w:r>
        <w:rPr>
          <w:rFonts w:ascii="Calibri" w:hAnsi="Calibri" w:cs="Calibri"/>
          <w:b/>
          <w:bCs/>
          <w:sz w:val="24"/>
          <w:szCs w:val="24"/>
        </w:rPr>
        <w:br/>
      </w:r>
      <w:r>
        <w:rPr>
          <w:rFonts w:ascii="Calibri" w:hAnsi="Calibri" w:cs="Calibri"/>
          <w:b/>
          <w:bCs/>
          <w:sz w:val="24"/>
          <w:szCs w:val="24"/>
        </w:rPr>
        <w:br/>
      </w:r>
      <w:r w:rsidRPr="00F02BA9">
        <w:rPr>
          <w:rFonts w:ascii="Calibri" w:hAnsi="Calibri" w:cs="Calibri"/>
          <w:b/>
          <w:sz w:val="24"/>
          <w:szCs w:val="24"/>
        </w:rPr>
        <w:t>Πάμε τώρα στο σωρευτικό υπόλοιπο της ευελιξίας ρήτρας διαφυγής</w:t>
      </w:r>
      <w:r w:rsidRPr="00F02BA9">
        <w:rPr>
          <w:rFonts w:ascii="Calibri" w:hAnsi="Calibri" w:cs="Calibri"/>
          <w:sz w:val="24"/>
          <w:szCs w:val="24"/>
        </w:rPr>
        <w:t xml:space="preserve">. Όπως ξέρετε, έχει εφαρμοστεί η ρήτρα διαφυγής που σου λέει ότι η αύξηση των </w:t>
      </w:r>
      <w:r w:rsidRPr="00F02BA9">
        <w:rPr>
          <w:rFonts w:ascii="Calibri" w:hAnsi="Calibri" w:cs="Calibri"/>
          <w:sz w:val="24"/>
          <w:szCs w:val="24"/>
        </w:rPr>
        <w:lastRenderedPageBreak/>
        <w:t xml:space="preserve">αμυντικών δαπανών ως ποσοστό του ΑΕΠ κάθε έτος σε σχέση με το έτος 2024, αυτή η μεταβολή, μπορείς να τη χρησιμοποιήσεις σαν ευελιξία για επιπλέον χώρο στο δίκτυο δαπανών. Να έχεις και άλλες, να το πω έτσι, πολιτικές και άλλες αυξήσεις δαπανών. </w:t>
      </w:r>
    </w:p>
    <w:p w14:paraId="74F5E91F" w14:textId="4FE9F82E" w:rsidR="00F02BA9" w:rsidRPr="00F02BA9" w:rsidRDefault="00F02BA9" w:rsidP="00F02BA9">
      <w:pPr>
        <w:spacing w:before="86" w:after="86" w:line="400" w:lineRule="atLeast"/>
        <w:ind w:left="567" w:right="288"/>
        <w:jc w:val="both"/>
        <w:rPr>
          <w:rFonts w:ascii="Calibri" w:hAnsi="Calibri" w:cs="Calibri"/>
          <w:sz w:val="24"/>
          <w:szCs w:val="24"/>
        </w:rPr>
      </w:pPr>
      <w:r w:rsidRPr="00F02BA9">
        <w:rPr>
          <w:rFonts w:ascii="Calibri" w:hAnsi="Calibri" w:cs="Calibri"/>
          <w:sz w:val="24"/>
          <w:szCs w:val="24"/>
        </w:rPr>
        <w:t>Αυτό λοιπόν μας δημιουργεί ένα χώρο περίπου, για να είμαι ακριβής αυτή τη στιγμή είναι 0,36% του ΑΕΠ για το '27, το 0,4</w:t>
      </w:r>
      <w:r>
        <w:rPr>
          <w:rFonts w:ascii="Calibri" w:hAnsi="Calibri" w:cs="Calibri"/>
          <w:sz w:val="24"/>
          <w:szCs w:val="24"/>
        </w:rPr>
        <w:t>%</w:t>
      </w:r>
      <w:r w:rsidRPr="00F02BA9">
        <w:rPr>
          <w:rFonts w:ascii="Calibri" w:hAnsi="Calibri" w:cs="Calibri"/>
          <w:sz w:val="24"/>
          <w:szCs w:val="24"/>
        </w:rPr>
        <w:t xml:space="preserve"> που βλέπετε εκεί, άρα μιλάμε για περίπου 800 με 900 εκατομμύρια. Είναι 600 με 700 εκατομμύρια το '26 που γίνεται, που μεταφέρεται για το '27, συν 200 από πάνω το 3,1</w:t>
      </w:r>
      <w:r w:rsidR="003D6AE7">
        <w:rPr>
          <w:rFonts w:ascii="Calibri" w:hAnsi="Calibri" w:cs="Calibri"/>
          <w:sz w:val="24"/>
          <w:szCs w:val="24"/>
        </w:rPr>
        <w:t xml:space="preserve"> δισ. ευρώ</w:t>
      </w:r>
      <w:r w:rsidRPr="00F02BA9">
        <w:rPr>
          <w:rFonts w:ascii="Calibri" w:hAnsi="Calibri" w:cs="Calibri"/>
          <w:sz w:val="24"/>
          <w:szCs w:val="24"/>
        </w:rPr>
        <w:t xml:space="preserve"> με το 2,9</w:t>
      </w:r>
      <w:r w:rsidR="003D6AE7">
        <w:rPr>
          <w:rFonts w:ascii="Calibri" w:hAnsi="Calibri" w:cs="Calibri"/>
          <w:sz w:val="24"/>
          <w:szCs w:val="24"/>
        </w:rPr>
        <w:t xml:space="preserve"> δισ. ευρώ</w:t>
      </w:r>
      <w:r w:rsidRPr="00F02BA9">
        <w:rPr>
          <w:rFonts w:ascii="Calibri" w:hAnsi="Calibri" w:cs="Calibri"/>
          <w:sz w:val="24"/>
          <w:szCs w:val="24"/>
        </w:rPr>
        <w:t xml:space="preserve">, περίπου 800 με 900 εκατομμύρια είναι αυτή τη στιγμή λοιπόν ο δημοσιονομικός χώρος για το 2027, με βάση τα σημερινά, τα τελευταία διαθέσιμα στοιχεία; Οποιαδήποτε βέβαια στο μέλλον </w:t>
      </w:r>
      <w:proofErr w:type="spellStart"/>
      <w:r w:rsidRPr="00F02BA9">
        <w:rPr>
          <w:rFonts w:ascii="Calibri" w:hAnsi="Calibri" w:cs="Calibri"/>
          <w:sz w:val="24"/>
          <w:szCs w:val="24"/>
        </w:rPr>
        <w:t>update</w:t>
      </w:r>
      <w:proofErr w:type="spellEnd"/>
      <w:r w:rsidRPr="00F02BA9">
        <w:rPr>
          <w:rFonts w:ascii="Calibri" w:hAnsi="Calibri" w:cs="Calibri"/>
          <w:sz w:val="24"/>
          <w:szCs w:val="24"/>
        </w:rPr>
        <w:t xml:space="preserve">, νέες δαπάνες, αυτά μετράνε αφαιρετικά. Τον </w:t>
      </w:r>
      <w:proofErr w:type="spellStart"/>
      <w:r w:rsidRPr="00F02BA9">
        <w:rPr>
          <w:rFonts w:ascii="Calibri" w:hAnsi="Calibri" w:cs="Calibri"/>
          <w:sz w:val="24"/>
          <w:szCs w:val="24"/>
        </w:rPr>
        <w:t>απομειώνουν</w:t>
      </w:r>
      <w:proofErr w:type="spellEnd"/>
      <w:r w:rsidRPr="00F02BA9">
        <w:rPr>
          <w:rFonts w:ascii="Calibri" w:hAnsi="Calibri" w:cs="Calibri"/>
          <w:sz w:val="24"/>
          <w:szCs w:val="24"/>
        </w:rPr>
        <w:t xml:space="preserve"> οποιοδήποτε νέο μέτρο κτλ. </w:t>
      </w:r>
    </w:p>
    <w:p w14:paraId="18FD4A64" w14:textId="145486A9" w:rsidR="00F02BA9" w:rsidRPr="00F02BA9" w:rsidRDefault="00F02BA9" w:rsidP="00F02BA9">
      <w:pPr>
        <w:spacing w:before="86" w:after="86" w:line="400" w:lineRule="atLeast"/>
        <w:ind w:left="567" w:right="288"/>
        <w:jc w:val="both"/>
        <w:rPr>
          <w:rFonts w:ascii="Calibri" w:hAnsi="Calibri" w:cs="Calibri"/>
          <w:sz w:val="24"/>
          <w:szCs w:val="24"/>
        </w:rPr>
      </w:pPr>
      <w:r w:rsidRPr="00F02BA9">
        <w:rPr>
          <w:rFonts w:ascii="Calibri" w:hAnsi="Calibri" w:cs="Calibri"/>
          <w:sz w:val="24"/>
          <w:szCs w:val="24"/>
        </w:rPr>
        <w:t>Άρα</w:t>
      </w:r>
      <w:r>
        <w:rPr>
          <w:rFonts w:ascii="Calibri" w:hAnsi="Calibri" w:cs="Calibri"/>
          <w:sz w:val="24"/>
          <w:szCs w:val="24"/>
        </w:rPr>
        <w:t>,</w:t>
      </w:r>
      <w:r w:rsidRPr="00F02BA9">
        <w:rPr>
          <w:rFonts w:ascii="Calibri" w:hAnsi="Calibri" w:cs="Calibri"/>
          <w:sz w:val="24"/>
          <w:szCs w:val="24"/>
        </w:rPr>
        <w:t xml:space="preserve"> αυτή τη στιγμή αυτή είναι η εικόνα για το δίκτυο δαπανών. Τώρα, γιατί το σωρευτικό υπόλοιπο μικρής ευελιξίας, να το σημειώσω αυτό, γιατί δεν μπορείς να χρησιμοποιήσεις φέτος και πάει για το '27; Γιατί φέτος έχεις υπερβεί τον ετήσιο στόχο το 5,7</w:t>
      </w:r>
      <w:r w:rsidR="00EA7BB5">
        <w:rPr>
          <w:rFonts w:ascii="Calibri" w:hAnsi="Calibri" w:cs="Calibri"/>
          <w:sz w:val="24"/>
          <w:szCs w:val="24"/>
        </w:rPr>
        <w:t xml:space="preserve"> δισ. ευρώ</w:t>
      </w:r>
      <w:r w:rsidRPr="00F02BA9">
        <w:rPr>
          <w:rFonts w:ascii="Calibri" w:hAnsi="Calibri" w:cs="Calibri"/>
          <w:sz w:val="24"/>
          <w:szCs w:val="24"/>
        </w:rPr>
        <w:t xml:space="preserve"> με 3,6</w:t>
      </w:r>
      <w:r w:rsidR="00EA7BB5">
        <w:rPr>
          <w:rFonts w:ascii="Calibri" w:hAnsi="Calibri" w:cs="Calibri"/>
          <w:sz w:val="24"/>
          <w:szCs w:val="24"/>
        </w:rPr>
        <w:t xml:space="preserve"> δισ. ευρώ</w:t>
      </w:r>
      <w:r w:rsidRPr="00F02BA9">
        <w:rPr>
          <w:rFonts w:ascii="Calibri" w:hAnsi="Calibri" w:cs="Calibri"/>
          <w:sz w:val="24"/>
          <w:szCs w:val="24"/>
        </w:rPr>
        <w:t xml:space="preserve"> πάνω από 0,3% του ΑΕΠ. Δεν θέλω να σας μπλέξω, είναι ιστορίες της Κομισιόν, αλλά επειδή έχουμε υπερβεί τον ετήσιο στόχο πολύ, την αύξηση το '26 και είναι ο σωρευτικός μηδέν, αυτή η ευελιξία επιπλέον μπορεί να χρησιμοποιηθεί το '27 από τις αμυντικές δαπάνες εδώ πέρα. </w:t>
      </w:r>
    </w:p>
    <w:p w14:paraId="481BA92E" w14:textId="5A7BF52B" w:rsidR="00F02BA9" w:rsidRPr="00F02BA9" w:rsidRDefault="00F02BA9" w:rsidP="00F02BA9">
      <w:pPr>
        <w:spacing w:before="86" w:after="86" w:line="400" w:lineRule="atLeast"/>
        <w:ind w:left="567" w:right="288"/>
        <w:jc w:val="both"/>
        <w:rPr>
          <w:rFonts w:ascii="Calibri" w:hAnsi="Calibri" w:cs="Calibri"/>
          <w:sz w:val="24"/>
          <w:szCs w:val="24"/>
        </w:rPr>
      </w:pPr>
      <w:r w:rsidRPr="00F02BA9">
        <w:rPr>
          <w:rFonts w:ascii="Calibri" w:hAnsi="Calibri" w:cs="Calibri"/>
          <w:sz w:val="24"/>
          <w:szCs w:val="24"/>
        </w:rPr>
        <w:t xml:space="preserve">Επομένως, περίπου έχουμε λοιπόν ένα χώρο 0,3% του ΑΕΠ, 600 με 700 από τις αμυντικές, συν 200 το περιθώριο από τον κανονικό δείκτη για το '27 και βλέπετε για το '28 άλλα 300 εκατομμύρια περίπου. Άρα 800 με 900 το '27 και άλλα 300 επιπλέον το '28. Έτσι κάπως διαμορφώνεται αυτή τη στιγμή για να έχουμε όλοι καθαρή εικόνα του δείκτη δαπανών με βάση τις δαπάνες που έχουν μπει μέσα. </w:t>
      </w:r>
    </w:p>
    <w:p w14:paraId="68363528" w14:textId="2EFAC60A" w:rsidR="00F02BA9" w:rsidRPr="00F02BA9" w:rsidRDefault="00F02BA9" w:rsidP="00F02BA9">
      <w:pPr>
        <w:spacing w:before="86" w:after="86" w:line="400" w:lineRule="atLeast"/>
        <w:ind w:left="567" w:right="288"/>
        <w:jc w:val="both"/>
        <w:rPr>
          <w:rFonts w:ascii="Calibri" w:hAnsi="Calibri" w:cs="Calibri"/>
          <w:sz w:val="24"/>
          <w:szCs w:val="24"/>
        </w:rPr>
      </w:pPr>
      <w:r w:rsidRPr="00F02BA9">
        <w:rPr>
          <w:rFonts w:ascii="Calibri" w:hAnsi="Calibri" w:cs="Calibri"/>
          <w:sz w:val="24"/>
          <w:szCs w:val="24"/>
        </w:rPr>
        <w:t>Θα σταματήσω εδώ για να πάρουμε ερωτήσεις. Νομίζω είμαι πολύ αναλυτικός. Και ευχαριστώ πολύ.</w:t>
      </w:r>
    </w:p>
    <w:p w14:paraId="601FBC5D" w14:textId="77777777" w:rsidR="00F02BA9" w:rsidRPr="006B30AC" w:rsidRDefault="00F02BA9" w:rsidP="00F02BA9">
      <w:pPr>
        <w:jc w:val="both"/>
        <w:rPr>
          <w:rFonts w:ascii="Arial" w:hAnsi="Arial" w:cs="Arial"/>
          <w:sz w:val="24"/>
          <w:szCs w:val="24"/>
        </w:rPr>
      </w:pPr>
    </w:p>
    <w:p w14:paraId="3DE1C0A4" w14:textId="77777777" w:rsidR="00470BF8" w:rsidRPr="0028076E" w:rsidRDefault="00470BF8" w:rsidP="00CA2670">
      <w:pPr>
        <w:pStyle w:val="Web"/>
        <w:spacing w:line="276" w:lineRule="auto"/>
        <w:jc w:val="right"/>
        <w:rPr>
          <w:rFonts w:asciiTheme="minorHAnsi" w:hAnsiTheme="minorHAnsi" w:cstheme="minorHAnsi"/>
          <w:b/>
        </w:rPr>
      </w:pPr>
      <w:r w:rsidRPr="00470BF8">
        <w:rPr>
          <w:rFonts w:asciiTheme="minorHAnsi" w:hAnsiTheme="minorHAnsi" w:cstheme="minorHAnsi"/>
          <w:b/>
        </w:rPr>
        <w:t>ΑΠΟ ΤΟ ΓΡΑΦΕΙΟ ΤΥΠΟΥ</w:t>
      </w:r>
    </w:p>
    <w:p w14:paraId="18A82900" w14:textId="77777777" w:rsidR="00D94188" w:rsidRPr="00470BF8" w:rsidRDefault="00D94188" w:rsidP="00470BF8">
      <w:pPr>
        <w:spacing w:after="0" w:line="276" w:lineRule="auto"/>
        <w:jc w:val="center"/>
        <w:rPr>
          <w:rFonts w:cstheme="minorHAnsi"/>
          <w:sz w:val="24"/>
          <w:szCs w:val="24"/>
        </w:rPr>
      </w:pPr>
    </w:p>
    <w:sectPr w:rsidR="00D94188" w:rsidRPr="00470BF8" w:rsidSect="00B272E9">
      <w:headerReference w:type="default" r:id="rId8"/>
      <w:headerReference w:type="first" r:id="rId9"/>
      <w:pgSz w:w="11906" w:h="16838" w:code="9"/>
      <w:pgMar w:top="1440" w:right="1800" w:bottom="1440" w:left="1800"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50F9D" w14:textId="77777777" w:rsidR="00BD5BBA" w:rsidRDefault="00BD5BBA" w:rsidP="00903640">
      <w:pPr>
        <w:spacing w:after="0" w:line="240" w:lineRule="auto"/>
      </w:pPr>
      <w:r>
        <w:separator/>
      </w:r>
    </w:p>
  </w:endnote>
  <w:endnote w:type="continuationSeparator" w:id="0">
    <w:p w14:paraId="71318C93" w14:textId="77777777" w:rsidR="00BD5BBA" w:rsidRDefault="00BD5BBA" w:rsidP="00903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Playbill">
    <w:panose1 w:val="040506030A06020202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36EC9" w14:textId="77777777" w:rsidR="00BD5BBA" w:rsidRDefault="00BD5BBA" w:rsidP="00903640">
      <w:pPr>
        <w:spacing w:after="0" w:line="240" w:lineRule="auto"/>
      </w:pPr>
      <w:r>
        <w:separator/>
      </w:r>
    </w:p>
  </w:footnote>
  <w:footnote w:type="continuationSeparator" w:id="0">
    <w:p w14:paraId="5D98239A" w14:textId="77777777" w:rsidR="00BD5BBA" w:rsidRDefault="00BD5BBA" w:rsidP="009036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B985" w14:textId="77777777" w:rsidR="00903640" w:rsidRDefault="00903640" w:rsidP="00BC34EF">
    <w:pPr>
      <w:pStyle w:val="a3"/>
      <w:tabs>
        <w:tab w:val="clear" w:pos="8306"/>
      </w:tabs>
      <w:ind w:left="-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8013" w14:textId="77777777" w:rsidR="00FD6B95" w:rsidRDefault="008F4F8F" w:rsidP="009821BA">
    <w:pPr>
      <w:pStyle w:val="a3"/>
      <w:tabs>
        <w:tab w:val="clear" w:pos="4153"/>
        <w:tab w:val="clear" w:pos="8306"/>
        <w:tab w:val="left" w:pos="2694"/>
        <w:tab w:val="left" w:pos="4395"/>
        <w:tab w:val="center" w:pos="5245"/>
        <w:tab w:val="left" w:pos="5812"/>
        <w:tab w:val="left" w:pos="7088"/>
        <w:tab w:val="left" w:pos="7797"/>
      </w:tabs>
      <w:ind w:left="-567" w:right="-1656" w:firstLine="283"/>
    </w:pPr>
    <w:r>
      <w:rPr>
        <w:noProof/>
        <w:lang w:eastAsia="el-GR"/>
      </w:rPr>
      <w:drawing>
        <wp:anchor distT="0" distB="0" distL="114300" distR="114300" simplePos="0" relativeHeight="251658240" behindDoc="1" locked="0" layoutInCell="1" allowOverlap="1" wp14:anchorId="2AC1CC62" wp14:editId="67CA89B7">
          <wp:simplePos x="0" y="0"/>
          <wp:positionH relativeFrom="column">
            <wp:posOffset>-1076182</wp:posOffset>
          </wp:positionH>
          <wp:positionV relativeFrom="paragraph">
            <wp:posOffset>0</wp:posOffset>
          </wp:positionV>
          <wp:extent cx="7467600" cy="1047750"/>
          <wp:effectExtent l="0" t="0" r="0" b="6350"/>
          <wp:wrapTight wrapText="bothSides">
            <wp:wrapPolygon edited="0">
              <wp:start x="0" y="0"/>
              <wp:lineTo x="0" y="21469"/>
              <wp:lineTo x="21563" y="21469"/>
              <wp:lineTo x="21563" y="0"/>
              <wp:lineTo x="0" y="0"/>
            </wp:wrapPolygon>
          </wp:wrapTight>
          <wp:docPr id="621400397" name="Εικόνα 621400397"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786345" name="Εικόνα 1" descr="Εικόνα που περιέχει κείμενο, γραμματοσειρά, λογότυπο, στιγμιότυπο οθόνης&#10;&#10;Περιγραφή που δημιουργήθηκε αυτόματα"/>
                  <pic:cNvPicPr/>
                </pic:nvPicPr>
                <pic:blipFill rotWithShape="1">
                  <a:blip r:embed="rId1">
                    <a:extLst>
                      <a:ext uri="{28A0092B-C50C-407E-A947-70E740481C1C}">
                        <a14:useLocalDpi xmlns:a14="http://schemas.microsoft.com/office/drawing/2010/main" val="0"/>
                      </a:ext>
                    </a:extLst>
                  </a:blip>
                  <a:srcRect b="19117"/>
                  <a:stretch/>
                </pic:blipFill>
                <pic:spPr bwMode="auto">
                  <a:xfrm>
                    <a:off x="0" y="0"/>
                    <a:ext cx="7467600" cy="1047750"/>
                  </a:xfrm>
                  <a:prstGeom prst="rect">
                    <a:avLst/>
                  </a:prstGeom>
                  <a:ln>
                    <a:noFill/>
                  </a:ln>
                  <a:extLst>
                    <a:ext uri="{53640926-AAD7-44D8-BBD7-CCE9431645EC}">
                      <a14:shadowObscured xmlns:a14="http://schemas.microsoft.com/office/drawing/2010/main"/>
                    </a:ext>
                  </a:extLst>
                </pic:spPr>
              </pic:pic>
            </a:graphicData>
          </a:graphic>
        </wp:anchor>
      </w:drawing>
    </w:r>
  </w:p>
  <w:p w14:paraId="4A852D32" w14:textId="77777777" w:rsidR="00524F85" w:rsidRDefault="00524F85" w:rsidP="009821BA">
    <w:pPr>
      <w:pStyle w:val="a3"/>
      <w:tabs>
        <w:tab w:val="clear" w:pos="8306"/>
      </w:tabs>
      <w:ind w:left="-426" w:right="-1700" w:firstLine="1"/>
    </w:pPr>
  </w:p>
  <w:p w14:paraId="7223BE43" w14:textId="77777777" w:rsidR="00524F85" w:rsidRDefault="00524F85" w:rsidP="00002D79">
    <w:pPr>
      <w:pStyle w:val="a3"/>
      <w:tabs>
        <w:tab w:val="clear" w:pos="8306"/>
      </w:tabs>
      <w:ind w:left="-426" w:right="-1759" w:firstLine="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E5127"/>
    <w:multiLevelType w:val="hybridMultilevel"/>
    <w:tmpl w:val="00D06BB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1A60EEB"/>
    <w:multiLevelType w:val="hybridMultilevel"/>
    <w:tmpl w:val="1D3E16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32B735D"/>
    <w:multiLevelType w:val="hybridMultilevel"/>
    <w:tmpl w:val="83E8C618"/>
    <w:lvl w:ilvl="0" w:tplc="0DC001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B8D4317"/>
    <w:multiLevelType w:val="hybridMultilevel"/>
    <w:tmpl w:val="E812AA3E"/>
    <w:lvl w:ilvl="0" w:tplc="EF24F28E">
      <w:start w:val="3"/>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E37F8F"/>
    <w:multiLevelType w:val="hybridMultilevel"/>
    <w:tmpl w:val="DF1E3E8C"/>
    <w:lvl w:ilvl="0" w:tplc="04080001">
      <w:start w:val="1"/>
      <w:numFmt w:val="bullet"/>
      <w:lvlText w:val=""/>
      <w:lvlJc w:val="left"/>
      <w:pPr>
        <w:ind w:left="782" w:hanging="360"/>
      </w:pPr>
      <w:rPr>
        <w:rFonts w:ascii="Symbol" w:hAnsi="Symbol" w:hint="default"/>
      </w:rPr>
    </w:lvl>
    <w:lvl w:ilvl="1" w:tplc="04080003" w:tentative="1">
      <w:start w:val="1"/>
      <w:numFmt w:val="bullet"/>
      <w:lvlText w:val="o"/>
      <w:lvlJc w:val="left"/>
      <w:pPr>
        <w:ind w:left="1502" w:hanging="360"/>
      </w:pPr>
      <w:rPr>
        <w:rFonts w:ascii="Courier New" w:hAnsi="Courier New" w:cs="Courier New" w:hint="default"/>
      </w:rPr>
    </w:lvl>
    <w:lvl w:ilvl="2" w:tplc="04080005" w:tentative="1">
      <w:start w:val="1"/>
      <w:numFmt w:val="bullet"/>
      <w:lvlText w:val=""/>
      <w:lvlJc w:val="left"/>
      <w:pPr>
        <w:ind w:left="2222" w:hanging="360"/>
      </w:pPr>
      <w:rPr>
        <w:rFonts w:ascii="Wingdings" w:hAnsi="Wingdings" w:hint="default"/>
      </w:rPr>
    </w:lvl>
    <w:lvl w:ilvl="3" w:tplc="04080001" w:tentative="1">
      <w:start w:val="1"/>
      <w:numFmt w:val="bullet"/>
      <w:lvlText w:val=""/>
      <w:lvlJc w:val="left"/>
      <w:pPr>
        <w:ind w:left="2942" w:hanging="360"/>
      </w:pPr>
      <w:rPr>
        <w:rFonts w:ascii="Symbol" w:hAnsi="Symbol" w:hint="default"/>
      </w:rPr>
    </w:lvl>
    <w:lvl w:ilvl="4" w:tplc="04080003" w:tentative="1">
      <w:start w:val="1"/>
      <w:numFmt w:val="bullet"/>
      <w:lvlText w:val="o"/>
      <w:lvlJc w:val="left"/>
      <w:pPr>
        <w:ind w:left="3662" w:hanging="360"/>
      </w:pPr>
      <w:rPr>
        <w:rFonts w:ascii="Courier New" w:hAnsi="Courier New" w:cs="Courier New" w:hint="default"/>
      </w:rPr>
    </w:lvl>
    <w:lvl w:ilvl="5" w:tplc="04080005" w:tentative="1">
      <w:start w:val="1"/>
      <w:numFmt w:val="bullet"/>
      <w:lvlText w:val=""/>
      <w:lvlJc w:val="left"/>
      <w:pPr>
        <w:ind w:left="4382" w:hanging="360"/>
      </w:pPr>
      <w:rPr>
        <w:rFonts w:ascii="Wingdings" w:hAnsi="Wingdings" w:hint="default"/>
      </w:rPr>
    </w:lvl>
    <w:lvl w:ilvl="6" w:tplc="04080001" w:tentative="1">
      <w:start w:val="1"/>
      <w:numFmt w:val="bullet"/>
      <w:lvlText w:val=""/>
      <w:lvlJc w:val="left"/>
      <w:pPr>
        <w:ind w:left="5102" w:hanging="360"/>
      </w:pPr>
      <w:rPr>
        <w:rFonts w:ascii="Symbol" w:hAnsi="Symbol" w:hint="default"/>
      </w:rPr>
    </w:lvl>
    <w:lvl w:ilvl="7" w:tplc="04080003" w:tentative="1">
      <w:start w:val="1"/>
      <w:numFmt w:val="bullet"/>
      <w:lvlText w:val="o"/>
      <w:lvlJc w:val="left"/>
      <w:pPr>
        <w:ind w:left="5822" w:hanging="360"/>
      </w:pPr>
      <w:rPr>
        <w:rFonts w:ascii="Courier New" w:hAnsi="Courier New" w:cs="Courier New" w:hint="default"/>
      </w:rPr>
    </w:lvl>
    <w:lvl w:ilvl="8" w:tplc="04080005" w:tentative="1">
      <w:start w:val="1"/>
      <w:numFmt w:val="bullet"/>
      <w:lvlText w:val=""/>
      <w:lvlJc w:val="left"/>
      <w:pPr>
        <w:ind w:left="6542" w:hanging="360"/>
      </w:pPr>
      <w:rPr>
        <w:rFonts w:ascii="Wingdings" w:hAnsi="Wingdings" w:hint="default"/>
      </w:rPr>
    </w:lvl>
  </w:abstractNum>
  <w:abstractNum w:abstractNumId="5" w15:restartNumberingAfterBreak="0">
    <w:nsid w:val="5771405E"/>
    <w:multiLevelType w:val="hybridMultilevel"/>
    <w:tmpl w:val="5450E0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63E3376F"/>
    <w:multiLevelType w:val="hybridMultilevel"/>
    <w:tmpl w:val="00D06BBE"/>
    <w:lvl w:ilvl="0" w:tplc="0408000F">
      <w:start w:val="1"/>
      <w:numFmt w:val="decimal"/>
      <w:lvlText w:val="%1."/>
      <w:lvlJc w:val="left"/>
      <w:pPr>
        <w:ind w:left="720" w:hanging="360"/>
      </w:p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9291A2F"/>
    <w:multiLevelType w:val="hybridMultilevel"/>
    <w:tmpl w:val="82662674"/>
    <w:lvl w:ilvl="0" w:tplc="4D8C5448">
      <w:numFmt w:val="bullet"/>
      <w:lvlText w:val=""/>
      <w:lvlJc w:val="left"/>
      <w:pPr>
        <w:ind w:left="720" w:hanging="360"/>
      </w:pPr>
      <w:rPr>
        <w:rFonts w:ascii="Symbol" w:eastAsiaTheme="minorHAnsi"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9B770A6"/>
    <w:multiLevelType w:val="hybridMultilevel"/>
    <w:tmpl w:val="9F5E74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5768D9"/>
    <w:multiLevelType w:val="hybridMultilevel"/>
    <w:tmpl w:val="EE36143A"/>
    <w:lvl w:ilvl="0" w:tplc="3898AFCC">
      <w:start w:val="1"/>
      <w:numFmt w:val="bullet"/>
      <w:lvlText w:val=""/>
      <w:lvlJc w:val="left"/>
      <w:pPr>
        <w:ind w:left="1800" w:hanging="360"/>
      </w:pPr>
      <w:rPr>
        <w:rFonts w:ascii="Symbol" w:hAnsi="Symbol" w:hint="default"/>
        <w:u w:color="FFCC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8604C42"/>
    <w:multiLevelType w:val="hybridMultilevel"/>
    <w:tmpl w:val="AF0E3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9950D50"/>
    <w:multiLevelType w:val="hybridMultilevel"/>
    <w:tmpl w:val="D5B63B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B41E20"/>
    <w:multiLevelType w:val="hybridMultilevel"/>
    <w:tmpl w:val="B656B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10"/>
  </w:num>
  <w:num w:numId="5">
    <w:abstractNumId w:val="12"/>
  </w:num>
  <w:num w:numId="6">
    <w:abstractNumId w:val="7"/>
  </w:num>
  <w:num w:numId="7">
    <w:abstractNumId w:val="3"/>
  </w:num>
  <w:num w:numId="8">
    <w:abstractNumId w:val="5"/>
  </w:num>
  <w:num w:numId="9">
    <w:abstractNumId w:val="9"/>
  </w:num>
  <w:num w:numId="10">
    <w:abstractNumId w:val="2"/>
  </w:num>
  <w:num w:numId="11">
    <w:abstractNumId w:val="4"/>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F5"/>
    <w:rsid w:val="00000478"/>
    <w:rsid w:val="00002D79"/>
    <w:rsid w:val="000147F8"/>
    <w:rsid w:val="00016957"/>
    <w:rsid w:val="000357B9"/>
    <w:rsid w:val="00040AD4"/>
    <w:rsid w:val="00045394"/>
    <w:rsid w:val="00047495"/>
    <w:rsid w:val="00060FEA"/>
    <w:rsid w:val="000656C2"/>
    <w:rsid w:val="000B2F92"/>
    <w:rsid w:val="000C3FBE"/>
    <w:rsid w:val="000E375B"/>
    <w:rsid w:val="000F24AB"/>
    <w:rsid w:val="000F5EF2"/>
    <w:rsid w:val="00100F4F"/>
    <w:rsid w:val="00105C76"/>
    <w:rsid w:val="0013071D"/>
    <w:rsid w:val="00132F4D"/>
    <w:rsid w:val="001549F0"/>
    <w:rsid w:val="00165AEC"/>
    <w:rsid w:val="00167D9A"/>
    <w:rsid w:val="001755E8"/>
    <w:rsid w:val="0017649E"/>
    <w:rsid w:val="001817D4"/>
    <w:rsid w:val="00191FEA"/>
    <w:rsid w:val="0019205D"/>
    <w:rsid w:val="001A1F5E"/>
    <w:rsid w:val="001A536F"/>
    <w:rsid w:val="001C0047"/>
    <w:rsid w:val="001D4CDE"/>
    <w:rsid w:val="001E6EF7"/>
    <w:rsid w:val="001F4597"/>
    <w:rsid w:val="001F5B58"/>
    <w:rsid w:val="00201A9B"/>
    <w:rsid w:val="002121A5"/>
    <w:rsid w:val="0021305A"/>
    <w:rsid w:val="00224B4B"/>
    <w:rsid w:val="002565EB"/>
    <w:rsid w:val="00257A66"/>
    <w:rsid w:val="002619C4"/>
    <w:rsid w:val="002658BA"/>
    <w:rsid w:val="0026720E"/>
    <w:rsid w:val="00276928"/>
    <w:rsid w:val="0028076E"/>
    <w:rsid w:val="00291F5F"/>
    <w:rsid w:val="00296258"/>
    <w:rsid w:val="002A01A6"/>
    <w:rsid w:val="002A081C"/>
    <w:rsid w:val="002D4607"/>
    <w:rsid w:val="002E67D4"/>
    <w:rsid w:val="002F06CB"/>
    <w:rsid w:val="00304953"/>
    <w:rsid w:val="003106D8"/>
    <w:rsid w:val="00326109"/>
    <w:rsid w:val="00333699"/>
    <w:rsid w:val="00355182"/>
    <w:rsid w:val="0036367F"/>
    <w:rsid w:val="003920F5"/>
    <w:rsid w:val="00392C74"/>
    <w:rsid w:val="003B6024"/>
    <w:rsid w:val="003C18E8"/>
    <w:rsid w:val="003D014B"/>
    <w:rsid w:val="003D1F57"/>
    <w:rsid w:val="003D6AE7"/>
    <w:rsid w:val="003F051C"/>
    <w:rsid w:val="003F4288"/>
    <w:rsid w:val="00407ED1"/>
    <w:rsid w:val="00411912"/>
    <w:rsid w:val="00421E1D"/>
    <w:rsid w:val="00430885"/>
    <w:rsid w:val="00435D21"/>
    <w:rsid w:val="00462242"/>
    <w:rsid w:val="00465D35"/>
    <w:rsid w:val="00470BF8"/>
    <w:rsid w:val="00474D7F"/>
    <w:rsid w:val="00490C6E"/>
    <w:rsid w:val="004A12C0"/>
    <w:rsid w:val="004B5C31"/>
    <w:rsid w:val="004E2158"/>
    <w:rsid w:val="004E2705"/>
    <w:rsid w:val="004E48BE"/>
    <w:rsid w:val="004E6A90"/>
    <w:rsid w:val="004F6646"/>
    <w:rsid w:val="004F7851"/>
    <w:rsid w:val="004F7BAD"/>
    <w:rsid w:val="004F7F5C"/>
    <w:rsid w:val="0050202D"/>
    <w:rsid w:val="00506167"/>
    <w:rsid w:val="00513265"/>
    <w:rsid w:val="00524158"/>
    <w:rsid w:val="00524F85"/>
    <w:rsid w:val="005424A7"/>
    <w:rsid w:val="00542BE5"/>
    <w:rsid w:val="00543B14"/>
    <w:rsid w:val="00545212"/>
    <w:rsid w:val="0056015F"/>
    <w:rsid w:val="00571CA0"/>
    <w:rsid w:val="00572FCE"/>
    <w:rsid w:val="00573C19"/>
    <w:rsid w:val="00587036"/>
    <w:rsid w:val="00596126"/>
    <w:rsid w:val="005B5F89"/>
    <w:rsid w:val="005C2D09"/>
    <w:rsid w:val="005C53FB"/>
    <w:rsid w:val="005C79F4"/>
    <w:rsid w:val="005E0403"/>
    <w:rsid w:val="005F5BE7"/>
    <w:rsid w:val="006023DE"/>
    <w:rsid w:val="00605CBE"/>
    <w:rsid w:val="0062180B"/>
    <w:rsid w:val="00624ED5"/>
    <w:rsid w:val="00630021"/>
    <w:rsid w:val="00631E64"/>
    <w:rsid w:val="00640F3F"/>
    <w:rsid w:val="00644701"/>
    <w:rsid w:val="00650F70"/>
    <w:rsid w:val="006559E1"/>
    <w:rsid w:val="00663253"/>
    <w:rsid w:val="006655D2"/>
    <w:rsid w:val="00671BC8"/>
    <w:rsid w:val="00675465"/>
    <w:rsid w:val="0068000E"/>
    <w:rsid w:val="00682E74"/>
    <w:rsid w:val="006A5FD3"/>
    <w:rsid w:val="006A77EB"/>
    <w:rsid w:val="006A7DEB"/>
    <w:rsid w:val="006B0151"/>
    <w:rsid w:val="006B51F4"/>
    <w:rsid w:val="006C25B5"/>
    <w:rsid w:val="006C3390"/>
    <w:rsid w:val="006C6393"/>
    <w:rsid w:val="006C73F3"/>
    <w:rsid w:val="006D3518"/>
    <w:rsid w:val="006E322A"/>
    <w:rsid w:val="0070003F"/>
    <w:rsid w:val="0071331F"/>
    <w:rsid w:val="00721D24"/>
    <w:rsid w:val="00727485"/>
    <w:rsid w:val="0072778A"/>
    <w:rsid w:val="00755F63"/>
    <w:rsid w:val="00757C3C"/>
    <w:rsid w:val="0077346A"/>
    <w:rsid w:val="00776A5F"/>
    <w:rsid w:val="00791BAA"/>
    <w:rsid w:val="007B238D"/>
    <w:rsid w:val="007B472B"/>
    <w:rsid w:val="007B71ED"/>
    <w:rsid w:val="007E0306"/>
    <w:rsid w:val="00803473"/>
    <w:rsid w:val="008066A6"/>
    <w:rsid w:val="0083511A"/>
    <w:rsid w:val="00836F6C"/>
    <w:rsid w:val="00853038"/>
    <w:rsid w:val="00883B52"/>
    <w:rsid w:val="00886575"/>
    <w:rsid w:val="00895059"/>
    <w:rsid w:val="008A4A6A"/>
    <w:rsid w:val="008B2A36"/>
    <w:rsid w:val="008B5BC7"/>
    <w:rsid w:val="008C6BDE"/>
    <w:rsid w:val="008D18CE"/>
    <w:rsid w:val="008D248B"/>
    <w:rsid w:val="008E0027"/>
    <w:rsid w:val="008E4CB8"/>
    <w:rsid w:val="008E6BA0"/>
    <w:rsid w:val="008F064A"/>
    <w:rsid w:val="008F4F8F"/>
    <w:rsid w:val="008F5888"/>
    <w:rsid w:val="00903640"/>
    <w:rsid w:val="00910B80"/>
    <w:rsid w:val="009118B6"/>
    <w:rsid w:val="00921C5C"/>
    <w:rsid w:val="00923DA6"/>
    <w:rsid w:val="00925C4F"/>
    <w:rsid w:val="00951555"/>
    <w:rsid w:val="00957F16"/>
    <w:rsid w:val="00963636"/>
    <w:rsid w:val="00970D40"/>
    <w:rsid w:val="00974756"/>
    <w:rsid w:val="00980E95"/>
    <w:rsid w:val="009821BA"/>
    <w:rsid w:val="0098684E"/>
    <w:rsid w:val="009A115D"/>
    <w:rsid w:val="009A1D8D"/>
    <w:rsid w:val="009E1081"/>
    <w:rsid w:val="009F023E"/>
    <w:rsid w:val="009F264B"/>
    <w:rsid w:val="00A009A4"/>
    <w:rsid w:val="00A018AA"/>
    <w:rsid w:val="00A26184"/>
    <w:rsid w:val="00A27FDA"/>
    <w:rsid w:val="00A3717D"/>
    <w:rsid w:val="00A42F91"/>
    <w:rsid w:val="00A546E6"/>
    <w:rsid w:val="00A63AA0"/>
    <w:rsid w:val="00A656BB"/>
    <w:rsid w:val="00A72257"/>
    <w:rsid w:val="00A83C9E"/>
    <w:rsid w:val="00A94C5D"/>
    <w:rsid w:val="00A96DCE"/>
    <w:rsid w:val="00AA3762"/>
    <w:rsid w:val="00AB314A"/>
    <w:rsid w:val="00AE5992"/>
    <w:rsid w:val="00AF02D3"/>
    <w:rsid w:val="00AF1499"/>
    <w:rsid w:val="00B0607F"/>
    <w:rsid w:val="00B12D65"/>
    <w:rsid w:val="00B1580B"/>
    <w:rsid w:val="00B15D35"/>
    <w:rsid w:val="00B16D33"/>
    <w:rsid w:val="00B23C26"/>
    <w:rsid w:val="00B26099"/>
    <w:rsid w:val="00B272E9"/>
    <w:rsid w:val="00B500E6"/>
    <w:rsid w:val="00B562D6"/>
    <w:rsid w:val="00B757B4"/>
    <w:rsid w:val="00B8202D"/>
    <w:rsid w:val="00B855A1"/>
    <w:rsid w:val="00BA2EB6"/>
    <w:rsid w:val="00BB1074"/>
    <w:rsid w:val="00BB5DA1"/>
    <w:rsid w:val="00BC22DF"/>
    <w:rsid w:val="00BC34EF"/>
    <w:rsid w:val="00BC45F4"/>
    <w:rsid w:val="00BD37D6"/>
    <w:rsid w:val="00BD3A3C"/>
    <w:rsid w:val="00BD4321"/>
    <w:rsid w:val="00BD5BBA"/>
    <w:rsid w:val="00BD6E83"/>
    <w:rsid w:val="00BE3C6C"/>
    <w:rsid w:val="00BF3507"/>
    <w:rsid w:val="00C22188"/>
    <w:rsid w:val="00C418AF"/>
    <w:rsid w:val="00C51093"/>
    <w:rsid w:val="00C53AC3"/>
    <w:rsid w:val="00C54959"/>
    <w:rsid w:val="00C63906"/>
    <w:rsid w:val="00C66468"/>
    <w:rsid w:val="00C74766"/>
    <w:rsid w:val="00C857A3"/>
    <w:rsid w:val="00C878EA"/>
    <w:rsid w:val="00CA2670"/>
    <w:rsid w:val="00CB4F73"/>
    <w:rsid w:val="00CB5226"/>
    <w:rsid w:val="00CD5F89"/>
    <w:rsid w:val="00CE0293"/>
    <w:rsid w:val="00CE4684"/>
    <w:rsid w:val="00CF0356"/>
    <w:rsid w:val="00CF1511"/>
    <w:rsid w:val="00CF4D84"/>
    <w:rsid w:val="00D04552"/>
    <w:rsid w:val="00D31F08"/>
    <w:rsid w:val="00D75D1A"/>
    <w:rsid w:val="00D855A1"/>
    <w:rsid w:val="00D86FB0"/>
    <w:rsid w:val="00D92000"/>
    <w:rsid w:val="00D94188"/>
    <w:rsid w:val="00D9703E"/>
    <w:rsid w:val="00DA3706"/>
    <w:rsid w:val="00DB1F38"/>
    <w:rsid w:val="00DC243E"/>
    <w:rsid w:val="00DC6102"/>
    <w:rsid w:val="00DC72D3"/>
    <w:rsid w:val="00DD06E9"/>
    <w:rsid w:val="00DD27C7"/>
    <w:rsid w:val="00DD64F9"/>
    <w:rsid w:val="00DE4F60"/>
    <w:rsid w:val="00DE7A09"/>
    <w:rsid w:val="00DF1CB0"/>
    <w:rsid w:val="00DF1F58"/>
    <w:rsid w:val="00E06B12"/>
    <w:rsid w:val="00E26E29"/>
    <w:rsid w:val="00E36A2F"/>
    <w:rsid w:val="00E378F9"/>
    <w:rsid w:val="00E443AB"/>
    <w:rsid w:val="00E46BB7"/>
    <w:rsid w:val="00E55E00"/>
    <w:rsid w:val="00E627D6"/>
    <w:rsid w:val="00E62AEF"/>
    <w:rsid w:val="00E673AF"/>
    <w:rsid w:val="00E82FD2"/>
    <w:rsid w:val="00E90A48"/>
    <w:rsid w:val="00EA20C3"/>
    <w:rsid w:val="00EA3EB1"/>
    <w:rsid w:val="00EA6F6F"/>
    <w:rsid w:val="00EA7BB5"/>
    <w:rsid w:val="00EB4981"/>
    <w:rsid w:val="00EC6ADA"/>
    <w:rsid w:val="00F02BA9"/>
    <w:rsid w:val="00F15AD7"/>
    <w:rsid w:val="00F30170"/>
    <w:rsid w:val="00F3528B"/>
    <w:rsid w:val="00F42AF0"/>
    <w:rsid w:val="00F627CA"/>
    <w:rsid w:val="00F6641E"/>
    <w:rsid w:val="00F830D5"/>
    <w:rsid w:val="00F9706B"/>
    <w:rsid w:val="00FA5143"/>
    <w:rsid w:val="00FB2977"/>
    <w:rsid w:val="00FC06EF"/>
    <w:rsid w:val="00FC1E8C"/>
    <w:rsid w:val="00FC5CF5"/>
    <w:rsid w:val="00FC6AD9"/>
    <w:rsid w:val="00FD6B95"/>
    <w:rsid w:val="00FE2320"/>
    <w:rsid w:val="00FE4859"/>
    <w:rsid w:val="00FE728C"/>
    <w:rsid w:val="00FF7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D40D"/>
  <w15:docId w15:val="{E828CF76-4351-4A24-8BE9-4DB98ADB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71ED"/>
  </w:style>
  <w:style w:type="paragraph" w:styleId="1">
    <w:name w:val="heading 1"/>
    <w:basedOn w:val="a"/>
    <w:next w:val="a"/>
    <w:link w:val="1Char"/>
    <w:qFormat/>
    <w:rsid w:val="00CF0356"/>
    <w:pPr>
      <w:keepNext/>
      <w:spacing w:after="0" w:line="240" w:lineRule="auto"/>
      <w:jc w:val="both"/>
      <w:outlineLvl w:val="0"/>
    </w:pPr>
    <w:rPr>
      <w:rFonts w:ascii="Times New Roman" w:eastAsia="Times New Roman" w:hAnsi="Times New Roman" w:cs="Times New Roman"/>
      <w:b/>
      <w:szCs w:val="20"/>
      <w:lang w:eastAsia="el-GR"/>
    </w:rPr>
  </w:style>
  <w:style w:type="paragraph" w:styleId="3">
    <w:name w:val="heading 3"/>
    <w:basedOn w:val="a"/>
    <w:next w:val="a"/>
    <w:link w:val="3Char"/>
    <w:uiPriority w:val="9"/>
    <w:semiHidden/>
    <w:unhideWhenUsed/>
    <w:qFormat/>
    <w:rsid w:val="00B562D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03640"/>
    <w:pPr>
      <w:tabs>
        <w:tab w:val="center" w:pos="4153"/>
        <w:tab w:val="right" w:pos="8306"/>
      </w:tabs>
      <w:spacing w:after="0" w:line="240" w:lineRule="auto"/>
    </w:pPr>
  </w:style>
  <w:style w:type="character" w:customStyle="1" w:styleId="Char">
    <w:name w:val="Κεφαλίδα Char"/>
    <w:basedOn w:val="a0"/>
    <w:link w:val="a3"/>
    <w:uiPriority w:val="99"/>
    <w:rsid w:val="00903640"/>
  </w:style>
  <w:style w:type="paragraph" w:styleId="a4">
    <w:name w:val="footer"/>
    <w:basedOn w:val="a"/>
    <w:link w:val="Char0"/>
    <w:uiPriority w:val="99"/>
    <w:unhideWhenUsed/>
    <w:rsid w:val="00903640"/>
    <w:pPr>
      <w:tabs>
        <w:tab w:val="center" w:pos="4153"/>
        <w:tab w:val="right" w:pos="8306"/>
      </w:tabs>
      <w:spacing w:after="0" w:line="240" w:lineRule="auto"/>
    </w:pPr>
  </w:style>
  <w:style w:type="character" w:customStyle="1" w:styleId="Char0">
    <w:name w:val="Υποσέλιδο Char"/>
    <w:basedOn w:val="a0"/>
    <w:link w:val="a4"/>
    <w:uiPriority w:val="99"/>
    <w:rsid w:val="00903640"/>
  </w:style>
  <w:style w:type="character" w:customStyle="1" w:styleId="10">
    <w:name w:val="Προεπιλεγμένη γραμματοσειρά1"/>
    <w:qFormat/>
    <w:rsid w:val="005F5BE7"/>
  </w:style>
  <w:style w:type="paragraph" w:styleId="a5">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1"/>
    <w:uiPriority w:val="34"/>
    <w:qFormat/>
    <w:rsid w:val="005F5BE7"/>
    <w:pPr>
      <w:spacing w:after="0" w:line="300" w:lineRule="auto"/>
      <w:ind w:left="720"/>
      <w:jc w:val="both"/>
    </w:pPr>
    <w:rPr>
      <w:rFonts w:ascii="Arial" w:eastAsia="Times New Roman" w:hAnsi="Arial" w:cs="Times New Roman"/>
      <w:szCs w:val="20"/>
    </w:rPr>
  </w:style>
  <w:style w:type="character" w:styleId="-">
    <w:name w:val="Hyperlink"/>
    <w:basedOn w:val="a0"/>
    <w:uiPriority w:val="99"/>
    <w:rsid w:val="005F5BE7"/>
    <w:rPr>
      <w:color w:val="0563C1" w:themeColor="hyperlink"/>
      <w:u w:val="single"/>
    </w:rPr>
  </w:style>
  <w:style w:type="character" w:styleId="-0">
    <w:name w:val="FollowedHyperlink"/>
    <w:basedOn w:val="a0"/>
    <w:uiPriority w:val="99"/>
    <w:semiHidden/>
    <w:unhideWhenUsed/>
    <w:rsid w:val="000C3FBE"/>
    <w:rPr>
      <w:color w:val="954F72" w:themeColor="followedHyperlink"/>
      <w:u w:val="single"/>
    </w:rPr>
  </w:style>
  <w:style w:type="character" w:customStyle="1" w:styleId="11">
    <w:name w:val="Ανεπίλυτη αναφορά1"/>
    <w:basedOn w:val="a0"/>
    <w:uiPriority w:val="99"/>
    <w:semiHidden/>
    <w:unhideWhenUsed/>
    <w:rsid w:val="002A081C"/>
    <w:rPr>
      <w:color w:val="605E5C"/>
      <w:shd w:val="clear" w:color="auto" w:fill="E1DFDD"/>
    </w:rPr>
  </w:style>
  <w:style w:type="character" w:customStyle="1" w:styleId="Char1">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5"/>
    <w:uiPriority w:val="34"/>
    <w:qFormat/>
    <w:rsid w:val="007E0306"/>
    <w:rPr>
      <w:rFonts w:ascii="Arial" w:eastAsia="Times New Roman" w:hAnsi="Arial" w:cs="Times New Roman"/>
      <w:szCs w:val="20"/>
    </w:rPr>
  </w:style>
  <w:style w:type="character" w:customStyle="1" w:styleId="1Char">
    <w:name w:val="Επικεφαλίδα 1 Char"/>
    <w:basedOn w:val="a0"/>
    <w:link w:val="1"/>
    <w:rsid w:val="00CF0356"/>
    <w:rPr>
      <w:rFonts w:ascii="Times New Roman" w:eastAsia="Times New Roman" w:hAnsi="Times New Roman" w:cs="Times New Roman"/>
      <w:b/>
      <w:szCs w:val="20"/>
      <w:lang w:eastAsia="el-GR"/>
    </w:rPr>
  </w:style>
  <w:style w:type="character" w:styleId="a6">
    <w:name w:val="Strong"/>
    <w:basedOn w:val="a0"/>
    <w:uiPriority w:val="22"/>
    <w:qFormat/>
    <w:rsid w:val="00CF0356"/>
    <w:rPr>
      <w:b/>
      <w:bCs/>
    </w:rPr>
  </w:style>
  <w:style w:type="character" w:styleId="a7">
    <w:name w:val="Emphasis"/>
    <w:basedOn w:val="a0"/>
    <w:uiPriority w:val="20"/>
    <w:qFormat/>
    <w:rsid w:val="006B0151"/>
    <w:rPr>
      <w:i/>
      <w:iCs/>
    </w:rPr>
  </w:style>
  <w:style w:type="character" w:customStyle="1" w:styleId="il">
    <w:name w:val="il"/>
    <w:basedOn w:val="a0"/>
    <w:rsid w:val="006B0151"/>
  </w:style>
  <w:style w:type="table" w:styleId="a8">
    <w:name w:val="Table Grid"/>
    <w:basedOn w:val="a1"/>
    <w:uiPriority w:val="59"/>
    <w:rsid w:val="00D94188"/>
    <w:pPr>
      <w:spacing w:after="0" w:line="240" w:lineRule="auto"/>
    </w:pPr>
    <w:rPr>
      <w:kern w:val="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link w:val="Char2"/>
    <w:uiPriority w:val="99"/>
    <w:semiHidden/>
    <w:unhideWhenUsed/>
    <w:rsid w:val="00D94188"/>
    <w:pPr>
      <w:spacing w:after="0" w:line="240" w:lineRule="auto"/>
    </w:pPr>
    <w:rPr>
      <w:rFonts w:ascii="Calibri" w:hAnsi="Calibri"/>
      <w:szCs w:val="21"/>
    </w:rPr>
  </w:style>
  <w:style w:type="character" w:customStyle="1" w:styleId="Char2">
    <w:name w:val="Απλό κείμενο Char"/>
    <w:basedOn w:val="a0"/>
    <w:link w:val="a9"/>
    <w:uiPriority w:val="99"/>
    <w:semiHidden/>
    <w:rsid w:val="00D94188"/>
    <w:rPr>
      <w:rFonts w:ascii="Calibri" w:hAnsi="Calibri"/>
      <w:szCs w:val="21"/>
    </w:rPr>
  </w:style>
  <w:style w:type="paragraph" w:styleId="Web">
    <w:name w:val="Normal (Web)"/>
    <w:basedOn w:val="a"/>
    <w:uiPriority w:val="99"/>
    <w:unhideWhenUsed/>
    <w:rsid w:val="00470BF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semiHidden/>
    <w:rsid w:val="00B562D6"/>
    <w:rPr>
      <w:rFonts w:asciiTheme="majorHAnsi" w:eastAsiaTheme="majorEastAsia" w:hAnsiTheme="majorHAnsi" w:cstheme="majorBidi"/>
      <w:color w:val="1F3763" w:themeColor="accent1" w:themeShade="7F"/>
      <w:sz w:val="24"/>
      <w:szCs w:val="24"/>
    </w:rPr>
  </w:style>
  <w:style w:type="character" w:customStyle="1" w:styleId="Helvetica">
    <w:name w:val="Helvetica"/>
    <w:rsid w:val="00F02BA9"/>
    <w:rPr>
      <w:rFonts w:ascii="Playbill" w:hAnsi="Playbill" w:hint="default"/>
      <w:noProof w:val="0"/>
      <w:sz w:val="22"/>
      <w:lang w:val="el-GR"/>
    </w:rPr>
  </w:style>
  <w:style w:type="character" w:customStyle="1" w:styleId="yrbpuc">
    <w:name w:val="yrbpuc"/>
    <w:basedOn w:val="a0"/>
    <w:rsid w:val="00F0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9115">
      <w:bodyDiv w:val="1"/>
      <w:marLeft w:val="0"/>
      <w:marRight w:val="0"/>
      <w:marTop w:val="0"/>
      <w:marBottom w:val="0"/>
      <w:divBdr>
        <w:top w:val="none" w:sz="0" w:space="0" w:color="auto"/>
        <w:left w:val="none" w:sz="0" w:space="0" w:color="auto"/>
        <w:bottom w:val="none" w:sz="0" w:space="0" w:color="auto"/>
        <w:right w:val="none" w:sz="0" w:space="0" w:color="auto"/>
      </w:divBdr>
    </w:div>
    <w:div w:id="345638847">
      <w:bodyDiv w:val="1"/>
      <w:marLeft w:val="0"/>
      <w:marRight w:val="0"/>
      <w:marTop w:val="0"/>
      <w:marBottom w:val="0"/>
      <w:divBdr>
        <w:top w:val="none" w:sz="0" w:space="0" w:color="auto"/>
        <w:left w:val="none" w:sz="0" w:space="0" w:color="auto"/>
        <w:bottom w:val="none" w:sz="0" w:space="0" w:color="auto"/>
        <w:right w:val="none" w:sz="0" w:space="0" w:color="auto"/>
      </w:divBdr>
    </w:div>
    <w:div w:id="937059519">
      <w:bodyDiv w:val="1"/>
      <w:marLeft w:val="0"/>
      <w:marRight w:val="0"/>
      <w:marTop w:val="0"/>
      <w:marBottom w:val="0"/>
      <w:divBdr>
        <w:top w:val="none" w:sz="0" w:space="0" w:color="auto"/>
        <w:left w:val="none" w:sz="0" w:space="0" w:color="auto"/>
        <w:bottom w:val="none" w:sz="0" w:space="0" w:color="auto"/>
        <w:right w:val="none" w:sz="0" w:space="0" w:color="auto"/>
      </w:divBdr>
    </w:div>
    <w:div w:id="969893853">
      <w:bodyDiv w:val="1"/>
      <w:marLeft w:val="0"/>
      <w:marRight w:val="0"/>
      <w:marTop w:val="0"/>
      <w:marBottom w:val="0"/>
      <w:divBdr>
        <w:top w:val="none" w:sz="0" w:space="0" w:color="auto"/>
        <w:left w:val="none" w:sz="0" w:space="0" w:color="auto"/>
        <w:bottom w:val="none" w:sz="0" w:space="0" w:color="auto"/>
        <w:right w:val="none" w:sz="0" w:space="0" w:color="auto"/>
      </w:divBdr>
    </w:div>
    <w:div w:id="969894143">
      <w:bodyDiv w:val="1"/>
      <w:marLeft w:val="0"/>
      <w:marRight w:val="0"/>
      <w:marTop w:val="0"/>
      <w:marBottom w:val="0"/>
      <w:divBdr>
        <w:top w:val="none" w:sz="0" w:space="0" w:color="auto"/>
        <w:left w:val="none" w:sz="0" w:space="0" w:color="auto"/>
        <w:bottom w:val="none" w:sz="0" w:space="0" w:color="auto"/>
        <w:right w:val="none" w:sz="0" w:space="0" w:color="auto"/>
      </w:divBdr>
    </w:div>
    <w:div w:id="169314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D97A-AA1B-4429-AD30-BC8DF16A5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5055</Words>
  <Characters>27297</Characters>
  <Application>Microsoft Office Word</Application>
  <DocSecurity>0</DocSecurity>
  <Lines>227</Lines>
  <Paragraphs>64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Αιμιλία Ζωγράφου</cp:lastModifiedBy>
  <cp:revision>2</cp:revision>
  <dcterms:created xsi:type="dcterms:W3CDTF">2025-11-20T13:55:00Z</dcterms:created>
  <dcterms:modified xsi:type="dcterms:W3CDTF">2025-11-20T13:55:00Z</dcterms:modified>
  <cp:category/>
</cp:coreProperties>
</file>